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56E7" w14:textId="2DAFE159" w:rsidR="00BE32D9" w:rsidRDefault="009E4B04">
      <w:bookmarkStart w:id="0" w:name="_Hlk524472141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4E99" wp14:editId="5C902F3F">
                <wp:simplePos x="0" y="0"/>
                <wp:positionH relativeFrom="column">
                  <wp:posOffset>1276350</wp:posOffset>
                </wp:positionH>
                <wp:positionV relativeFrom="paragraph">
                  <wp:posOffset>88900</wp:posOffset>
                </wp:positionV>
                <wp:extent cx="3473450" cy="292100"/>
                <wp:effectExtent l="0" t="0" r="1270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8AD0" w14:textId="4C4F420E" w:rsidR="009F7A07" w:rsidRPr="00B126B3" w:rsidRDefault="003E2AED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Proteins</w:t>
                            </w:r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Polymers </w:t>
                            </w:r>
                            <w:r w:rsidR="000575FE">
                              <w:rPr>
                                <w:sz w:val="28"/>
                                <w:szCs w:val="28"/>
                              </w:rPr>
                              <w:t>of amino acids</w:t>
                            </w:r>
                          </w:p>
                          <w:p w14:paraId="0227FE58" w14:textId="77777777"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4E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00.5pt;margin-top:7pt;width:273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+rKgIAAFIEAAAOAAAAZHJzL2Uyb0RvYy54bWysVNtu2zAMfR+wfxD0vthxk7Ux4hRdugwD&#10;ugvQ7gNkWbaFSaImKbG7ry8lp1nQbS/D/CCIInV0eEh6fT1qRQ7CeQmmovNZTokwHBppuop+e9i9&#10;uaLEB2YapsCIij4KT683r1+tB1uKAnpQjXAEQYwvB1vRPgRbZpnnvdDMz8AKg84WnGYBTddljWMD&#10;omuVFXn+NhvANdYBF97j6e3kpJuE37aChy9t60UgqqLILaTVpbWOa7ZZs7JzzPaSH2mwf2ChmTT4&#10;6AnqlgVG9k7+BqUld+ChDTMOOoO2lVykHDCbef4im/ueWZFyQXG8Pcnk/x8s/3z46ohsKrpAeQzT&#10;WKMHMQbyDkaCR6jPYH2JYfcWA8OI51jnlKu3d8C/e2Jg2zPTiRvnYOgFa5DfPN7Mzq5OOD6C1MMn&#10;aPAdtg+QgMbW6SgeykEQHYk8nmoTuXA8vFhcXiyW6OLoK1bFPE/kMlY+37bOhw8CNImbijqsfUJn&#10;hzsfIhtWPofExzwo2eykUslwXb1VjhwY9skufSmBF2HKkKGiq2WxnAT4K0Sevj9BaBmw4ZXUFb06&#10;BbEyyvbeNKkdA5Nq2iNlZY46RukmEcNYj8e61NA8oqIOpsbGQcRND+4nJQM2dUX9jz1zghL10WBV&#10;VvNFLHNIxmJ5WaDhzj31uYcZjlAVDZRM222YJmdvnex6fGnqAwM3WMlWJpFjySdWR97YuEn745DF&#10;yTi3U9SvX8HmCQAA//8DAFBLAwQUAAYACAAAACEAkebkyd4AAAAJAQAADwAAAGRycy9kb3ducmV2&#10;LnhtbEyPQU/DMAyF70j8h8hIXBBLNqqulKYTQgLBDQaCa9Z4bUXjlCTryr/HnOBkW+/p+XvVZnaD&#10;mDDE3pOG5UKBQGq87anV8PZ6f1mAiMmQNYMn1PCNETb16UllSuuP9ILTNrWCQyiWRkOX0lhKGZsO&#10;nYkLPyKxtvfBmcRnaKUN5sjhbpArpXLpTE/8oTMj3nXYfG4PTkORPU4f8enq+b3J98N1ulhPD19B&#10;6/Oz+fYGRMI5/ZnhF5/RoWamnT+QjWLQsFJL7pJYyHiyYZ0VvOw05EqBrCv5v0H9AwAA//8DAFBL&#10;AQItABQABgAIAAAAIQC2gziS/gAAAOEBAAATAAAAAAAAAAAAAAAAAAAAAABbQ29udGVudF9UeXBl&#10;c10ueG1sUEsBAi0AFAAGAAgAAAAhADj9If/WAAAAlAEAAAsAAAAAAAAAAAAAAAAALwEAAF9yZWxz&#10;Ly5yZWxzUEsBAi0AFAAGAAgAAAAhABmf36sqAgAAUgQAAA4AAAAAAAAAAAAAAAAALgIAAGRycy9l&#10;Mm9Eb2MueG1sUEsBAi0AFAAGAAgAAAAhAJHm5MneAAAACQEAAA8AAAAAAAAAAAAAAAAAhAQAAGRy&#10;cy9kb3ducmV2LnhtbFBLBQYAAAAABAAEAPMAAACPBQAAAAA=&#10;">
                <v:textbox>
                  <w:txbxContent>
                    <w:p w14:paraId="1AA68AD0" w14:textId="4C4F420E" w:rsidR="009F7A07" w:rsidRPr="00B126B3" w:rsidRDefault="003E2AED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Proteins</w:t>
                      </w:r>
                      <w:r w:rsidR="009F7A07" w:rsidRPr="00B126B3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Polymers </w:t>
                      </w:r>
                      <w:r w:rsidR="000575FE">
                        <w:rPr>
                          <w:sz w:val="28"/>
                          <w:szCs w:val="28"/>
                        </w:rPr>
                        <w:t>of amino acids</w:t>
                      </w:r>
                    </w:p>
                    <w:p w14:paraId="0227FE58" w14:textId="77777777" w:rsidR="009F7A07" w:rsidRDefault="009F7A07" w:rsidP="009F7A07"/>
                  </w:txbxContent>
                </v:textbox>
              </v:shape>
            </w:pict>
          </mc:Fallback>
        </mc:AlternateContent>
      </w:r>
    </w:p>
    <w:p w14:paraId="57BFE449" w14:textId="6C41A6FB" w:rsidR="009F7A07" w:rsidRDefault="009F7A07"/>
    <w:p w14:paraId="77A5B4D5" w14:textId="77777777" w:rsidR="009F7A07" w:rsidRDefault="009F7A07"/>
    <w:p w14:paraId="2B175A4C" w14:textId="0DFEF6E8" w:rsidR="009F7A07" w:rsidRDefault="00B83140">
      <w:r>
        <w:rPr>
          <w:noProof/>
        </w:rPr>
        <w:drawing>
          <wp:anchor distT="0" distB="0" distL="114300" distR="114300" simplePos="0" relativeHeight="251663360" behindDoc="0" locked="0" layoutInCell="1" allowOverlap="1" wp14:anchorId="34D5B78D" wp14:editId="44C4027B">
            <wp:simplePos x="0" y="0"/>
            <wp:positionH relativeFrom="column">
              <wp:posOffset>4057650</wp:posOffset>
            </wp:positionH>
            <wp:positionV relativeFrom="paragraph">
              <wp:posOffset>90170</wp:posOffset>
            </wp:positionV>
            <wp:extent cx="2355850" cy="1160592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16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17A539" wp14:editId="3E2896A8">
            <wp:simplePos x="0" y="0"/>
            <wp:positionH relativeFrom="column">
              <wp:posOffset>1708150</wp:posOffset>
            </wp:positionH>
            <wp:positionV relativeFrom="paragraph">
              <wp:posOffset>77470</wp:posOffset>
            </wp:positionV>
            <wp:extent cx="2003953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5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8B497" w14:textId="2CF1FBD1" w:rsidR="00FA2F49" w:rsidRDefault="000575FE" w:rsidP="002C274B">
      <w:pPr>
        <w:rPr>
          <w:sz w:val="26"/>
          <w:szCs w:val="26"/>
        </w:rPr>
      </w:pPr>
      <w:r>
        <w:t xml:space="preserve"> </w:t>
      </w:r>
      <w:r w:rsidR="00B83140" w:rsidRPr="00B83140">
        <w:rPr>
          <w:b/>
          <w:sz w:val="26"/>
          <w:szCs w:val="26"/>
        </w:rPr>
        <w:t>2-amino acid structure</w:t>
      </w:r>
      <w:r w:rsidR="00B83140" w:rsidRPr="00B83140">
        <w:rPr>
          <w:sz w:val="26"/>
          <w:szCs w:val="26"/>
        </w:rPr>
        <w:t>:</w:t>
      </w:r>
    </w:p>
    <w:p w14:paraId="039ABA66" w14:textId="49FA8132" w:rsidR="00B83140" w:rsidRDefault="00B83140" w:rsidP="002C274B">
      <w:pPr>
        <w:rPr>
          <w:sz w:val="26"/>
          <w:szCs w:val="26"/>
        </w:rPr>
      </w:pPr>
    </w:p>
    <w:p w14:paraId="72847D70" w14:textId="5FCD17D0" w:rsidR="00B83140" w:rsidRDefault="00B83140" w:rsidP="002C274B">
      <w:pPr>
        <w:rPr>
          <w:sz w:val="26"/>
          <w:szCs w:val="26"/>
        </w:rPr>
      </w:pPr>
    </w:p>
    <w:p w14:paraId="5A177694" w14:textId="166B34F5" w:rsidR="00B83140" w:rsidRDefault="00B83140" w:rsidP="002C274B">
      <w:pPr>
        <w:rPr>
          <w:sz w:val="26"/>
          <w:szCs w:val="26"/>
        </w:rPr>
      </w:pPr>
    </w:p>
    <w:p w14:paraId="459EB862" w14:textId="751451A1" w:rsidR="00B83140" w:rsidRDefault="00B83140" w:rsidP="002C274B">
      <w:pPr>
        <w:rPr>
          <w:sz w:val="26"/>
          <w:szCs w:val="26"/>
        </w:rPr>
      </w:pPr>
    </w:p>
    <w:p w14:paraId="278C7903" w14:textId="0BA723B9" w:rsidR="00B83140" w:rsidRDefault="00B83140" w:rsidP="002C274B">
      <w:pPr>
        <w:rPr>
          <w:sz w:val="26"/>
          <w:szCs w:val="26"/>
        </w:rPr>
      </w:pPr>
    </w:p>
    <w:p w14:paraId="6FF32FE4" w14:textId="1E57CA11" w:rsidR="00B83140" w:rsidRDefault="00B83140" w:rsidP="002C27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alanine                    serine</w:t>
      </w:r>
    </w:p>
    <w:p w14:paraId="7B9A51A2" w14:textId="28EFAB2B" w:rsidR="00B83140" w:rsidRDefault="00B83140" w:rsidP="00B83140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Explain what a 2-amino acid is.</w:t>
      </w:r>
    </w:p>
    <w:p w14:paraId="0D8664EB" w14:textId="7B13D25B" w:rsidR="00B83140" w:rsidRDefault="00B83140" w:rsidP="00B83140">
      <w:pPr>
        <w:rPr>
          <w:sz w:val="26"/>
          <w:szCs w:val="26"/>
        </w:rPr>
      </w:pPr>
    </w:p>
    <w:p w14:paraId="4279E1DF" w14:textId="750C0753" w:rsidR="00B83140" w:rsidRDefault="00B83140" w:rsidP="00B83140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Explain the difference in solubility in water between the two amino acids shown.</w:t>
      </w:r>
    </w:p>
    <w:p w14:paraId="2040D776" w14:textId="77777777" w:rsidR="00E5224F" w:rsidRPr="00E5224F" w:rsidRDefault="00E5224F" w:rsidP="00E5224F">
      <w:pPr>
        <w:pStyle w:val="ListParagraph"/>
        <w:rPr>
          <w:sz w:val="26"/>
          <w:szCs w:val="26"/>
        </w:rPr>
      </w:pPr>
    </w:p>
    <w:p w14:paraId="6981F3EF" w14:textId="3BAEB093" w:rsidR="00E5224F" w:rsidRDefault="00336674" w:rsidP="00E5224F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37B8D9EF" w14:textId="77777777" w:rsidR="00336674" w:rsidRDefault="00336674" w:rsidP="00E5224F">
      <w:pPr>
        <w:pStyle w:val="ListParagraph"/>
        <w:rPr>
          <w:sz w:val="26"/>
          <w:szCs w:val="26"/>
        </w:rPr>
      </w:pPr>
    </w:p>
    <w:p w14:paraId="37E995B4" w14:textId="085B8FF7" w:rsidR="00336674" w:rsidRPr="00B83140" w:rsidRDefault="00336674" w:rsidP="00E5224F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14:paraId="65EB4DF8" w14:textId="77777777" w:rsidR="00B83140" w:rsidRPr="00B83140" w:rsidRDefault="00B83140" w:rsidP="00B83140">
      <w:pPr>
        <w:rPr>
          <w:sz w:val="26"/>
          <w:szCs w:val="26"/>
        </w:rPr>
      </w:pPr>
    </w:p>
    <w:p w14:paraId="5B20BDEF" w14:textId="752EB29B" w:rsidR="00B83140" w:rsidRDefault="00B83140" w:rsidP="00B83140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Draw the three products that can be formed when alanine and serine react.</w:t>
      </w:r>
    </w:p>
    <w:p w14:paraId="1EEE1EE0" w14:textId="2CF01955" w:rsidR="00B83140" w:rsidRDefault="00B83140" w:rsidP="00B83140">
      <w:pPr>
        <w:pStyle w:val="ListParagraph"/>
        <w:rPr>
          <w:sz w:val="26"/>
          <w:szCs w:val="26"/>
        </w:rPr>
      </w:pPr>
    </w:p>
    <w:p w14:paraId="1208AB1F" w14:textId="7199848C" w:rsidR="00336674" w:rsidRDefault="00336674" w:rsidP="00B83140">
      <w:pPr>
        <w:pStyle w:val="ListParagraph"/>
        <w:rPr>
          <w:sz w:val="26"/>
          <w:szCs w:val="26"/>
        </w:rPr>
      </w:pPr>
    </w:p>
    <w:p w14:paraId="297EE938" w14:textId="04C5D4A7" w:rsidR="00336674" w:rsidRDefault="00336674" w:rsidP="00B83140">
      <w:pPr>
        <w:pStyle w:val="ListParagraph"/>
        <w:rPr>
          <w:sz w:val="26"/>
          <w:szCs w:val="26"/>
        </w:rPr>
      </w:pPr>
    </w:p>
    <w:p w14:paraId="347BACD6" w14:textId="07A260FE" w:rsidR="00336674" w:rsidRDefault="00336674" w:rsidP="00B83140">
      <w:pPr>
        <w:pStyle w:val="ListParagraph"/>
        <w:rPr>
          <w:sz w:val="26"/>
          <w:szCs w:val="26"/>
        </w:rPr>
      </w:pPr>
    </w:p>
    <w:p w14:paraId="7B6F9C2E" w14:textId="77777777" w:rsidR="00336674" w:rsidRPr="00B83140" w:rsidRDefault="00336674" w:rsidP="00B83140">
      <w:pPr>
        <w:pStyle w:val="ListParagraph"/>
        <w:rPr>
          <w:sz w:val="26"/>
          <w:szCs w:val="26"/>
        </w:rPr>
      </w:pPr>
    </w:p>
    <w:p w14:paraId="1B86D6E0" w14:textId="03C77B7D" w:rsidR="00B83140" w:rsidRDefault="00B83140" w:rsidP="00B83140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Draw the </w:t>
      </w:r>
      <w:proofErr w:type="spellStart"/>
      <w:r>
        <w:rPr>
          <w:sz w:val="26"/>
          <w:szCs w:val="26"/>
        </w:rPr>
        <w:t>zwitter</w:t>
      </w:r>
      <w:proofErr w:type="spellEnd"/>
      <w:r>
        <w:rPr>
          <w:sz w:val="26"/>
          <w:szCs w:val="26"/>
        </w:rPr>
        <w:t>-ion of glycine and the structure it will have in acid solution and the structure it will have in alkaline solution.</w:t>
      </w:r>
    </w:p>
    <w:p w14:paraId="16D917BF" w14:textId="2A25AAAE" w:rsidR="00336674" w:rsidRDefault="00336674" w:rsidP="00336674">
      <w:pPr>
        <w:rPr>
          <w:sz w:val="26"/>
          <w:szCs w:val="26"/>
        </w:rPr>
      </w:pPr>
    </w:p>
    <w:p w14:paraId="0211AA7C" w14:textId="7AC5FF48" w:rsidR="00336674" w:rsidRDefault="00336674" w:rsidP="00336674">
      <w:pPr>
        <w:rPr>
          <w:sz w:val="26"/>
          <w:szCs w:val="26"/>
        </w:rPr>
      </w:pPr>
    </w:p>
    <w:p w14:paraId="18DF5BC1" w14:textId="77777777" w:rsidR="00336674" w:rsidRPr="00336674" w:rsidRDefault="00336674" w:rsidP="00336674">
      <w:pPr>
        <w:rPr>
          <w:sz w:val="26"/>
          <w:szCs w:val="26"/>
        </w:rPr>
      </w:pPr>
    </w:p>
    <w:p w14:paraId="5BB89796" w14:textId="1B4FE02F" w:rsidR="00B83140" w:rsidRPr="00B83140" w:rsidRDefault="00B83140" w:rsidP="00B83140">
      <w:pPr>
        <w:pStyle w:val="ListParagraph"/>
        <w:rPr>
          <w:sz w:val="26"/>
          <w:szCs w:val="26"/>
        </w:rPr>
      </w:pPr>
    </w:p>
    <w:p w14:paraId="0722C3A7" w14:textId="3615F230" w:rsidR="00B83140" w:rsidRDefault="00336674" w:rsidP="00B83140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Use the diagram provided to explain the secondary structure of proteins.</w:t>
      </w:r>
    </w:p>
    <w:p w14:paraId="7F8B46BA" w14:textId="5618C72A" w:rsidR="00336674" w:rsidRDefault="00336674" w:rsidP="00336674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98E91E" wp14:editId="2032FFE1">
            <wp:simplePos x="0" y="0"/>
            <wp:positionH relativeFrom="margin">
              <wp:posOffset>1992630</wp:posOffset>
            </wp:positionH>
            <wp:positionV relativeFrom="paragraph">
              <wp:posOffset>26670</wp:posOffset>
            </wp:positionV>
            <wp:extent cx="3473450" cy="97119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0" cy="9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FDC85" w14:textId="5CFDC0CC" w:rsidR="00336674" w:rsidRDefault="00336674" w:rsidP="00336674">
      <w:pPr>
        <w:rPr>
          <w:sz w:val="26"/>
          <w:szCs w:val="26"/>
        </w:rPr>
      </w:pPr>
    </w:p>
    <w:p w14:paraId="1D1D8111" w14:textId="77777777" w:rsidR="00336674" w:rsidRPr="00336674" w:rsidRDefault="00336674" w:rsidP="00336674">
      <w:pPr>
        <w:rPr>
          <w:sz w:val="26"/>
          <w:szCs w:val="26"/>
        </w:rPr>
      </w:pPr>
    </w:p>
    <w:p w14:paraId="47040E0F" w14:textId="28440FA4" w:rsidR="00B83140" w:rsidRPr="00B83140" w:rsidRDefault="00B83140" w:rsidP="00B83140">
      <w:pPr>
        <w:pStyle w:val="ListParagraph"/>
        <w:rPr>
          <w:sz w:val="26"/>
          <w:szCs w:val="26"/>
        </w:rPr>
      </w:pPr>
    </w:p>
    <w:p w14:paraId="77A7774E" w14:textId="154C88AD" w:rsidR="00B83140" w:rsidRPr="00B83140" w:rsidRDefault="00B83140" w:rsidP="00B83140">
      <w:pPr>
        <w:rPr>
          <w:sz w:val="26"/>
          <w:szCs w:val="26"/>
        </w:rPr>
      </w:pPr>
    </w:p>
    <w:p w14:paraId="68EF30B2" w14:textId="3E52EA9A" w:rsidR="00B83140" w:rsidRDefault="00B83140" w:rsidP="002C274B">
      <w:pPr>
        <w:rPr>
          <w:sz w:val="26"/>
          <w:szCs w:val="26"/>
        </w:rPr>
      </w:pPr>
    </w:p>
    <w:p w14:paraId="240EFCD6" w14:textId="27E2CD61" w:rsidR="00B83140" w:rsidRDefault="00336674" w:rsidP="00336674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13DD1C" wp14:editId="396BA63E">
            <wp:simplePos x="0" y="0"/>
            <wp:positionH relativeFrom="column">
              <wp:posOffset>3587750</wp:posOffset>
            </wp:positionH>
            <wp:positionV relativeFrom="paragraph">
              <wp:posOffset>83185</wp:posOffset>
            </wp:positionV>
            <wp:extent cx="2377762" cy="18669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6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Use the diagram attached to explain the </w:t>
      </w:r>
    </w:p>
    <w:p w14:paraId="42EDD6D5" w14:textId="0B0C3CBE" w:rsidR="00336674" w:rsidRPr="00336674" w:rsidRDefault="00336674" w:rsidP="00336674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tertiary structure of proteins.</w:t>
      </w:r>
    </w:p>
    <w:p w14:paraId="0375025F" w14:textId="53549A34" w:rsidR="00B83140" w:rsidRDefault="00B83140" w:rsidP="002C274B">
      <w:pPr>
        <w:rPr>
          <w:sz w:val="26"/>
          <w:szCs w:val="26"/>
        </w:rPr>
      </w:pPr>
    </w:p>
    <w:p w14:paraId="0D690295" w14:textId="6EF295AE" w:rsidR="00B83140" w:rsidRDefault="00B83140" w:rsidP="002C274B">
      <w:pPr>
        <w:rPr>
          <w:sz w:val="26"/>
          <w:szCs w:val="26"/>
        </w:rPr>
      </w:pPr>
    </w:p>
    <w:p w14:paraId="6B651A69" w14:textId="20B3250F" w:rsidR="00336674" w:rsidRDefault="00336674" w:rsidP="002C274B">
      <w:pPr>
        <w:rPr>
          <w:sz w:val="26"/>
          <w:szCs w:val="26"/>
        </w:rPr>
      </w:pPr>
    </w:p>
    <w:p w14:paraId="13A16E1E" w14:textId="330A3B2F" w:rsidR="00336674" w:rsidRDefault="00336674" w:rsidP="002C274B">
      <w:pPr>
        <w:rPr>
          <w:sz w:val="26"/>
          <w:szCs w:val="26"/>
        </w:rPr>
      </w:pPr>
    </w:p>
    <w:p w14:paraId="2A8D3C16" w14:textId="0746F2CF" w:rsidR="00336674" w:rsidRDefault="00336674" w:rsidP="002C274B">
      <w:pPr>
        <w:rPr>
          <w:sz w:val="26"/>
          <w:szCs w:val="26"/>
        </w:rPr>
      </w:pPr>
    </w:p>
    <w:p w14:paraId="47DDA85F" w14:textId="1D910EB1" w:rsidR="00336674" w:rsidRDefault="00336674" w:rsidP="002C274B">
      <w:pPr>
        <w:rPr>
          <w:sz w:val="26"/>
          <w:szCs w:val="26"/>
        </w:rPr>
      </w:pPr>
    </w:p>
    <w:p w14:paraId="60ED6F65" w14:textId="0FD76064" w:rsidR="00336674" w:rsidRDefault="00336674" w:rsidP="002C274B">
      <w:pPr>
        <w:rPr>
          <w:sz w:val="26"/>
          <w:szCs w:val="26"/>
        </w:rPr>
      </w:pPr>
    </w:p>
    <w:p w14:paraId="5499A8FB" w14:textId="25F4780E" w:rsidR="00336674" w:rsidRDefault="00336674" w:rsidP="002C274B">
      <w:pPr>
        <w:rPr>
          <w:sz w:val="26"/>
          <w:szCs w:val="26"/>
        </w:rPr>
      </w:pPr>
    </w:p>
    <w:p w14:paraId="2EAE86E1" w14:textId="78793EC0" w:rsidR="00336674" w:rsidRDefault="00336674" w:rsidP="002C274B">
      <w:pPr>
        <w:rPr>
          <w:sz w:val="26"/>
          <w:szCs w:val="26"/>
        </w:rPr>
      </w:pPr>
    </w:p>
    <w:p w14:paraId="5E6943DC" w14:textId="075D2F5C" w:rsidR="00336674" w:rsidRDefault="00336674" w:rsidP="002C274B">
      <w:pPr>
        <w:rPr>
          <w:sz w:val="26"/>
          <w:szCs w:val="26"/>
        </w:rPr>
      </w:pPr>
    </w:p>
    <w:p w14:paraId="1CEE8722" w14:textId="05C2EB5D" w:rsidR="00336674" w:rsidRDefault="00336674" w:rsidP="002C274B">
      <w:pPr>
        <w:rPr>
          <w:sz w:val="26"/>
          <w:szCs w:val="26"/>
        </w:rPr>
      </w:pPr>
    </w:p>
    <w:p w14:paraId="21CBF141" w14:textId="59B5E4EC" w:rsidR="00336674" w:rsidRPr="00336674" w:rsidRDefault="00336674" w:rsidP="002C274B">
      <w:pPr>
        <w:rPr>
          <w:b/>
          <w:sz w:val="26"/>
          <w:szCs w:val="26"/>
        </w:rPr>
      </w:pPr>
      <w:r w:rsidRPr="00336674">
        <w:rPr>
          <w:b/>
          <w:sz w:val="26"/>
          <w:szCs w:val="26"/>
        </w:rPr>
        <w:t>Solutions</w:t>
      </w:r>
    </w:p>
    <w:p w14:paraId="321C1504" w14:textId="7A5F07C7" w:rsidR="00336674" w:rsidRDefault="00336674" w:rsidP="002C274B">
      <w:pPr>
        <w:rPr>
          <w:sz w:val="26"/>
          <w:szCs w:val="26"/>
        </w:rPr>
      </w:pPr>
    </w:p>
    <w:p w14:paraId="2ABA4884" w14:textId="7A0577BD" w:rsidR="00336674" w:rsidRDefault="00336674" w:rsidP="00336674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2-amino acids have an amine group and a carboxyl group attached to a common carbon atom.</w:t>
      </w:r>
    </w:p>
    <w:p w14:paraId="201AC3E6" w14:textId="77777777" w:rsidR="00F01CBA" w:rsidRDefault="00336674" w:rsidP="00F01CB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The nature of the R group dictates the solubility. Electronegative atoms </w:t>
      </w:r>
      <w:r w:rsidR="00F01CBA">
        <w:rPr>
          <w:sz w:val="26"/>
          <w:szCs w:val="26"/>
        </w:rPr>
        <w:t>like oxygen and nitrogen enable hydrogen bonds to form with water.</w:t>
      </w:r>
    </w:p>
    <w:p w14:paraId="28216B83" w14:textId="439E0461" w:rsidR="00F01CBA" w:rsidRPr="00F01CBA" w:rsidRDefault="00F01CBA" w:rsidP="00F01CBA">
      <w:pPr>
        <w:pStyle w:val="ListParagraph"/>
        <w:rPr>
          <w:sz w:val="26"/>
          <w:szCs w:val="26"/>
        </w:rPr>
      </w:pPr>
      <w:r w:rsidRPr="00F01CBA">
        <w:rPr>
          <w:noProof/>
        </w:rPr>
        <w:drawing>
          <wp:anchor distT="0" distB="0" distL="114300" distR="114300" simplePos="0" relativeHeight="251666432" behindDoc="0" locked="0" layoutInCell="1" allowOverlap="1" wp14:anchorId="5BA5A887" wp14:editId="7A331730">
            <wp:simplePos x="0" y="0"/>
            <wp:positionH relativeFrom="column">
              <wp:posOffset>5016500</wp:posOffset>
            </wp:positionH>
            <wp:positionV relativeFrom="paragraph">
              <wp:posOffset>144145</wp:posOffset>
            </wp:positionV>
            <wp:extent cx="1358900" cy="488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CBA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3E2F4BE" wp14:editId="75EC7F3B">
            <wp:simplePos x="0" y="0"/>
            <wp:positionH relativeFrom="column">
              <wp:posOffset>2876550</wp:posOffset>
            </wp:positionH>
            <wp:positionV relativeFrom="paragraph">
              <wp:posOffset>80645</wp:posOffset>
            </wp:positionV>
            <wp:extent cx="1191895" cy="768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CBA">
        <w:rPr>
          <w:noProof/>
        </w:rPr>
        <w:drawing>
          <wp:anchor distT="0" distB="0" distL="114300" distR="114300" simplePos="0" relativeHeight="251667456" behindDoc="0" locked="0" layoutInCell="1" allowOverlap="1" wp14:anchorId="71CC83AA" wp14:editId="3B44AC7B">
            <wp:simplePos x="0" y="0"/>
            <wp:positionH relativeFrom="column">
              <wp:posOffset>965200</wp:posOffset>
            </wp:positionH>
            <wp:positionV relativeFrom="paragraph">
              <wp:posOffset>118110</wp:posOffset>
            </wp:positionV>
            <wp:extent cx="1246306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414855" w14:textId="1B837F1D" w:rsidR="00F01CBA" w:rsidRDefault="00F01CBA" w:rsidP="00F01CBA">
      <w:pPr>
        <w:rPr>
          <w:sz w:val="26"/>
          <w:szCs w:val="26"/>
        </w:rPr>
      </w:pPr>
    </w:p>
    <w:p w14:paraId="1EB03682" w14:textId="51C9060C" w:rsidR="00F01CBA" w:rsidRPr="00F01CBA" w:rsidRDefault="00F01CBA" w:rsidP="00F01CBA">
      <w:pPr>
        <w:pStyle w:val="ListParagraph"/>
        <w:numPr>
          <w:ilvl w:val="0"/>
          <w:numId w:val="13"/>
        </w:numPr>
        <w:rPr>
          <w:sz w:val="26"/>
          <w:szCs w:val="26"/>
        </w:rPr>
      </w:pPr>
    </w:p>
    <w:p w14:paraId="406626DB" w14:textId="3DDA0D0C" w:rsidR="00F01CBA" w:rsidRDefault="00F01CBA" w:rsidP="00F01CBA">
      <w:pPr>
        <w:rPr>
          <w:sz w:val="26"/>
          <w:szCs w:val="26"/>
        </w:rPr>
      </w:pPr>
    </w:p>
    <w:p w14:paraId="71334B91" w14:textId="236BEBCA" w:rsidR="00F01CBA" w:rsidRDefault="00F01CBA" w:rsidP="00F01CBA">
      <w:pPr>
        <w:rPr>
          <w:sz w:val="26"/>
          <w:szCs w:val="26"/>
        </w:rPr>
      </w:pPr>
    </w:p>
    <w:p w14:paraId="2C439F66" w14:textId="7E4157B5" w:rsidR="00F01CBA" w:rsidRDefault="00F01CBA" w:rsidP="00F01CBA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61C3CEF" wp14:editId="34AB0E9C">
            <wp:simplePos x="0" y="0"/>
            <wp:positionH relativeFrom="column">
              <wp:posOffset>2438400</wp:posOffset>
            </wp:positionH>
            <wp:positionV relativeFrom="paragraph">
              <wp:posOffset>166370</wp:posOffset>
            </wp:positionV>
            <wp:extent cx="1230489" cy="6921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489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0BFBD" w14:textId="5D8B9B0E" w:rsidR="00F01CBA" w:rsidRPr="00F01CBA" w:rsidRDefault="00F01CBA" w:rsidP="00F01CB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5C7750C" wp14:editId="1E21F201">
            <wp:simplePos x="0" y="0"/>
            <wp:positionH relativeFrom="column">
              <wp:posOffset>4425950</wp:posOffset>
            </wp:positionH>
            <wp:positionV relativeFrom="paragraph">
              <wp:posOffset>10795</wp:posOffset>
            </wp:positionV>
            <wp:extent cx="1277620" cy="6794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F9DDA2" wp14:editId="65708AF4">
            <wp:simplePos x="0" y="0"/>
            <wp:positionH relativeFrom="column">
              <wp:posOffset>863600</wp:posOffset>
            </wp:positionH>
            <wp:positionV relativeFrom="paragraph">
              <wp:posOffset>10160</wp:posOffset>
            </wp:positionV>
            <wp:extent cx="1316589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8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4CAA7" w14:textId="32C5D45E" w:rsidR="00F01CBA" w:rsidRDefault="00F01CBA" w:rsidP="00F01CBA">
      <w:pPr>
        <w:rPr>
          <w:sz w:val="26"/>
          <w:szCs w:val="26"/>
        </w:rPr>
      </w:pPr>
    </w:p>
    <w:p w14:paraId="3561A21D" w14:textId="5F136D52" w:rsidR="00F01CBA" w:rsidRDefault="00F01CBA" w:rsidP="00F01CBA">
      <w:pPr>
        <w:rPr>
          <w:sz w:val="26"/>
          <w:szCs w:val="26"/>
        </w:rPr>
      </w:pPr>
    </w:p>
    <w:p w14:paraId="5A1CAFA4" w14:textId="2B010079" w:rsidR="00F01CBA" w:rsidRDefault="00F01CBA" w:rsidP="00F01CBA">
      <w:pPr>
        <w:rPr>
          <w:sz w:val="26"/>
          <w:szCs w:val="26"/>
        </w:rPr>
      </w:pPr>
    </w:p>
    <w:p w14:paraId="05FA8AC5" w14:textId="4A000732" w:rsidR="00F01CBA" w:rsidRDefault="00F01CBA" w:rsidP="00F01C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Zwitter</w:t>
      </w:r>
      <w:proofErr w:type="spellEnd"/>
      <w:r>
        <w:rPr>
          <w:sz w:val="26"/>
          <w:szCs w:val="26"/>
        </w:rPr>
        <w:t xml:space="preserve">                           acid                                             base conditions</w:t>
      </w:r>
    </w:p>
    <w:p w14:paraId="7E20F1E9" w14:textId="50ED754C" w:rsidR="00F01CBA" w:rsidRDefault="00F01CBA" w:rsidP="00F01CBA">
      <w:pPr>
        <w:rPr>
          <w:sz w:val="26"/>
          <w:szCs w:val="26"/>
        </w:rPr>
      </w:pPr>
    </w:p>
    <w:p w14:paraId="40B9D5FA" w14:textId="3088FA57" w:rsidR="00F01CBA" w:rsidRDefault="005A450B" w:rsidP="00F01CB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Secondary structure is caused by the dipoles on the nitrogen and oxygen atoms attracting other parts of the molecule. The R groups do not </w:t>
      </w:r>
      <w:proofErr w:type="gramStart"/>
      <w:r>
        <w:rPr>
          <w:sz w:val="26"/>
          <w:szCs w:val="26"/>
        </w:rPr>
        <w:t>cause</w:t>
      </w:r>
      <w:proofErr w:type="gramEnd"/>
      <w:r>
        <w:rPr>
          <w:sz w:val="26"/>
          <w:szCs w:val="26"/>
        </w:rPr>
        <w:t xml:space="preserve"> secondary structure.</w:t>
      </w:r>
    </w:p>
    <w:p w14:paraId="11F8A244" w14:textId="0FCA8F40" w:rsidR="005A450B" w:rsidRDefault="005A450B" w:rsidP="005A450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22B270E" wp14:editId="5C46FC3D">
            <wp:simplePos x="0" y="0"/>
            <wp:positionH relativeFrom="column">
              <wp:posOffset>2838450</wp:posOffset>
            </wp:positionH>
            <wp:positionV relativeFrom="paragraph">
              <wp:posOffset>71120</wp:posOffset>
            </wp:positionV>
            <wp:extent cx="1174750" cy="1135003"/>
            <wp:effectExtent l="0" t="0" r="635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3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A85170" w14:textId="114D7B50" w:rsidR="005A450B" w:rsidRDefault="005A450B" w:rsidP="005A450B">
      <w:pPr>
        <w:rPr>
          <w:sz w:val="26"/>
          <w:szCs w:val="26"/>
        </w:rPr>
      </w:pPr>
    </w:p>
    <w:p w14:paraId="07E423B7" w14:textId="68E6466A" w:rsidR="005A450B" w:rsidRDefault="005A450B" w:rsidP="005A450B">
      <w:pPr>
        <w:rPr>
          <w:sz w:val="26"/>
          <w:szCs w:val="26"/>
        </w:rPr>
      </w:pPr>
    </w:p>
    <w:p w14:paraId="65284B3D" w14:textId="0C9A035A" w:rsidR="005A450B" w:rsidRDefault="005A450B" w:rsidP="005A450B">
      <w:pPr>
        <w:rPr>
          <w:sz w:val="26"/>
          <w:szCs w:val="26"/>
        </w:rPr>
      </w:pPr>
    </w:p>
    <w:p w14:paraId="0B7F417B" w14:textId="2BFFBE7D" w:rsidR="005A450B" w:rsidRDefault="005A450B" w:rsidP="005A450B">
      <w:pPr>
        <w:rPr>
          <w:sz w:val="26"/>
          <w:szCs w:val="26"/>
        </w:rPr>
      </w:pPr>
    </w:p>
    <w:p w14:paraId="0D3B7ABC" w14:textId="3DE0300D" w:rsidR="005A450B" w:rsidRDefault="005A450B" w:rsidP="005A450B">
      <w:pPr>
        <w:rPr>
          <w:sz w:val="26"/>
          <w:szCs w:val="26"/>
        </w:rPr>
      </w:pPr>
    </w:p>
    <w:p w14:paraId="5CA02D93" w14:textId="08014BDA" w:rsidR="005A450B" w:rsidRDefault="005A450B" w:rsidP="005A450B">
      <w:pPr>
        <w:rPr>
          <w:sz w:val="26"/>
          <w:szCs w:val="26"/>
        </w:rPr>
      </w:pPr>
    </w:p>
    <w:p w14:paraId="34C7AFCE" w14:textId="77777777" w:rsidR="005A450B" w:rsidRPr="005A450B" w:rsidRDefault="005A450B" w:rsidP="005A450B">
      <w:pPr>
        <w:rPr>
          <w:sz w:val="26"/>
          <w:szCs w:val="26"/>
        </w:rPr>
      </w:pPr>
      <w:bookmarkStart w:id="1" w:name="_GoBack"/>
      <w:bookmarkEnd w:id="1"/>
    </w:p>
    <w:p w14:paraId="614F2BF8" w14:textId="741A5056" w:rsidR="005A450B" w:rsidRPr="00F01CBA" w:rsidRDefault="005A450B" w:rsidP="00F01CB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Tertiary structure is the result of a variety of types of interactions between R groups. These interactions include covalent disulfide links, ionic bonds, dipoles and dispersion forces.</w:t>
      </w:r>
    </w:p>
    <w:p w14:paraId="5CC70E6D" w14:textId="77DA2294" w:rsidR="00F01CBA" w:rsidRDefault="00F01CBA" w:rsidP="00F01CBA">
      <w:pPr>
        <w:rPr>
          <w:sz w:val="26"/>
          <w:szCs w:val="26"/>
        </w:rPr>
      </w:pPr>
    </w:p>
    <w:p w14:paraId="4E6F9390" w14:textId="4A99A63B" w:rsidR="00F01CBA" w:rsidRPr="00F01CBA" w:rsidRDefault="00F01CBA" w:rsidP="00F01CBA">
      <w:pPr>
        <w:rPr>
          <w:sz w:val="26"/>
          <w:szCs w:val="26"/>
        </w:rPr>
      </w:pPr>
    </w:p>
    <w:sectPr w:rsidR="00F01CBA" w:rsidRPr="00F01CBA" w:rsidSect="00220A99">
      <w:footerReference w:type="default" r:id="rId18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B012B" w14:textId="77777777" w:rsidR="00CC5AB8" w:rsidRDefault="00CC5AB8" w:rsidP="00220A99">
      <w:r>
        <w:separator/>
      </w:r>
    </w:p>
  </w:endnote>
  <w:endnote w:type="continuationSeparator" w:id="0">
    <w:p w14:paraId="5D6B37A0" w14:textId="77777777" w:rsidR="00CC5AB8" w:rsidRDefault="00CC5AB8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47C" w14:textId="77777777" w:rsidR="00220A99" w:rsidRDefault="00220A99">
    <w:pPr>
      <w:pStyle w:val="Footer"/>
    </w:pPr>
    <w:r>
      <w:t>© RIM POShea2017</w:t>
    </w:r>
  </w:p>
  <w:p w14:paraId="23A187DE" w14:textId="77777777"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32EE" w14:textId="77777777" w:rsidR="00CC5AB8" w:rsidRDefault="00CC5AB8" w:rsidP="00220A99">
      <w:r>
        <w:separator/>
      </w:r>
    </w:p>
  </w:footnote>
  <w:footnote w:type="continuationSeparator" w:id="0">
    <w:p w14:paraId="3E027BCF" w14:textId="77777777" w:rsidR="00CC5AB8" w:rsidRDefault="00CC5AB8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878359F"/>
    <w:multiLevelType w:val="hybridMultilevel"/>
    <w:tmpl w:val="59520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6AA634AC"/>
    <w:multiLevelType w:val="hybridMultilevel"/>
    <w:tmpl w:val="FA94B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663D8"/>
    <w:multiLevelType w:val="hybridMultilevel"/>
    <w:tmpl w:val="231C4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0575FE"/>
    <w:rsid w:val="00220A99"/>
    <w:rsid w:val="002C274B"/>
    <w:rsid w:val="00336674"/>
    <w:rsid w:val="00342307"/>
    <w:rsid w:val="003E2AED"/>
    <w:rsid w:val="00440C2C"/>
    <w:rsid w:val="005A450B"/>
    <w:rsid w:val="00606174"/>
    <w:rsid w:val="007765DA"/>
    <w:rsid w:val="008370D6"/>
    <w:rsid w:val="009A06E6"/>
    <w:rsid w:val="009D70F0"/>
    <w:rsid w:val="009E4B04"/>
    <w:rsid w:val="009F7A07"/>
    <w:rsid w:val="00A13A08"/>
    <w:rsid w:val="00AA2CF6"/>
    <w:rsid w:val="00B83140"/>
    <w:rsid w:val="00BE32D9"/>
    <w:rsid w:val="00C03641"/>
    <w:rsid w:val="00CC5AB8"/>
    <w:rsid w:val="00E044C4"/>
    <w:rsid w:val="00E42D34"/>
    <w:rsid w:val="00E5224F"/>
    <w:rsid w:val="00F01CBA"/>
    <w:rsid w:val="00F4356B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AA8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paragraph" w:customStyle="1" w:styleId="ch-22Chapter">
    <w:name w:val="ch-2.2 Chapter"/>
    <w:basedOn w:val="Normal"/>
    <w:qFormat/>
    <w:rsid w:val="00F4356B"/>
    <w:pPr>
      <w:jc w:val="center"/>
    </w:pPr>
    <w:rPr>
      <w:b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2018-09-19T12:48:00Z</dcterms:created>
  <dcterms:modified xsi:type="dcterms:W3CDTF">2018-09-19T23:43:00Z</dcterms:modified>
</cp:coreProperties>
</file>