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2C5A4" w14:textId="7AD2B1B8" w:rsidR="005E2915" w:rsidRPr="003C1AB6" w:rsidRDefault="005E2915" w:rsidP="005E2915">
      <w:pPr>
        <w:jc w:val="center"/>
        <w:rPr>
          <w:b/>
          <w:bCs/>
          <w:sz w:val="56"/>
          <w:szCs w:val="56"/>
          <w:u w:val="single"/>
        </w:rPr>
      </w:pPr>
      <w:r w:rsidRPr="003C1AB6">
        <w:rPr>
          <w:b/>
          <w:bCs/>
          <w:sz w:val="56"/>
          <w:szCs w:val="56"/>
          <w:u w:val="single"/>
        </w:rPr>
        <w:t>Electr</w:t>
      </w:r>
      <w:r w:rsidR="00836715">
        <w:rPr>
          <w:b/>
          <w:bCs/>
          <w:sz w:val="56"/>
          <w:szCs w:val="56"/>
          <w:u w:val="single"/>
        </w:rPr>
        <w:t>ical Conductivity</w:t>
      </w:r>
      <w:r>
        <w:rPr>
          <w:b/>
          <w:bCs/>
          <w:sz w:val="56"/>
          <w:szCs w:val="56"/>
          <w:u w:val="single"/>
        </w:rPr>
        <w:t xml:space="preserve"> </w:t>
      </w:r>
      <w:r w:rsidR="00836715">
        <w:rPr>
          <w:b/>
          <w:bCs/>
          <w:sz w:val="56"/>
          <w:szCs w:val="56"/>
          <w:u w:val="single"/>
        </w:rPr>
        <w:t>e</w:t>
      </w:r>
      <w:r>
        <w:rPr>
          <w:b/>
          <w:bCs/>
          <w:sz w:val="56"/>
          <w:szCs w:val="56"/>
          <w:u w:val="single"/>
        </w:rPr>
        <w:t>xperiment</w:t>
      </w:r>
    </w:p>
    <w:p w14:paraId="58891E77" w14:textId="19F6695A" w:rsidR="005E2915" w:rsidRDefault="005E2915" w:rsidP="005E29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(This sheet accompanies the video experiment)</w:t>
      </w:r>
    </w:p>
    <w:p w14:paraId="760502AF" w14:textId="0429E70D" w:rsidR="005E2915" w:rsidRPr="005E2915" w:rsidRDefault="005E2915" w:rsidP="005E2915">
      <w:pPr>
        <w:rPr>
          <w:b/>
          <w:bCs/>
          <w:sz w:val="28"/>
          <w:szCs w:val="28"/>
        </w:rPr>
      </w:pPr>
      <w:r w:rsidRPr="005E2915">
        <w:rPr>
          <w:b/>
          <w:bCs/>
          <w:sz w:val="28"/>
          <w:szCs w:val="28"/>
        </w:rPr>
        <w:t xml:space="preserve">Aim: </w:t>
      </w:r>
      <w:r w:rsidRPr="005E2915">
        <w:rPr>
          <w:sz w:val="28"/>
          <w:szCs w:val="28"/>
        </w:rPr>
        <w:t xml:space="preserve">To </w:t>
      </w:r>
      <w:r w:rsidR="00836715">
        <w:rPr>
          <w:sz w:val="28"/>
          <w:szCs w:val="28"/>
        </w:rPr>
        <w:t>investigate the electrical conductivity of several liquids</w:t>
      </w:r>
      <w:r w:rsidRPr="005E2915">
        <w:rPr>
          <w:sz w:val="28"/>
          <w:szCs w:val="28"/>
        </w:rPr>
        <w:t>.</w:t>
      </w:r>
    </w:p>
    <w:p w14:paraId="3944F92C" w14:textId="77777777" w:rsidR="005E2915" w:rsidRDefault="005E2915" w:rsidP="005E2915">
      <w:pPr>
        <w:spacing w:after="0"/>
        <w:rPr>
          <w:b/>
          <w:bCs/>
          <w:sz w:val="28"/>
          <w:szCs w:val="28"/>
        </w:rPr>
      </w:pPr>
    </w:p>
    <w:p w14:paraId="2617E1BB" w14:textId="77777777" w:rsidR="005E2915" w:rsidRDefault="005E2915" w:rsidP="005E291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Background</w:t>
      </w:r>
    </w:p>
    <w:p w14:paraId="049D4803" w14:textId="05A643CE" w:rsidR="005E2915" w:rsidRPr="005E2915" w:rsidRDefault="005E2915" w:rsidP="00836715">
      <w:pPr>
        <w:spacing w:after="0"/>
        <w:rPr>
          <w:sz w:val="28"/>
          <w:szCs w:val="28"/>
        </w:rPr>
      </w:pPr>
      <w:r w:rsidRPr="005E2915">
        <w:rPr>
          <w:sz w:val="28"/>
          <w:szCs w:val="28"/>
        </w:rPr>
        <w:t>I</w:t>
      </w:r>
      <w:r w:rsidR="00836715">
        <w:rPr>
          <w:sz w:val="28"/>
          <w:szCs w:val="28"/>
        </w:rPr>
        <w:t xml:space="preserve">t is </w:t>
      </w:r>
      <w:proofErr w:type="gramStart"/>
      <w:r w:rsidR="00836715">
        <w:rPr>
          <w:sz w:val="28"/>
          <w:szCs w:val="28"/>
        </w:rPr>
        <w:t>fairly easy</w:t>
      </w:r>
      <w:proofErr w:type="gramEnd"/>
      <w:r w:rsidR="00836715">
        <w:rPr>
          <w:sz w:val="28"/>
          <w:szCs w:val="28"/>
        </w:rPr>
        <w:t xml:space="preserve"> to predict if a solid will conduct electricity. A malleable, lustrous solid is probably a metal and that metal will conduct. It is not as easy to tell however when it comes to liquids</w:t>
      </w:r>
      <w:r w:rsidR="00C76E85">
        <w:rPr>
          <w:sz w:val="28"/>
          <w:szCs w:val="28"/>
        </w:rPr>
        <w:t>. In this experiment you will test the electrical conductivity of a set of liquids.</w:t>
      </w:r>
    </w:p>
    <w:p w14:paraId="76718F91" w14:textId="3704EA6E" w:rsidR="008E26DF" w:rsidRDefault="008E26DF"/>
    <w:p w14:paraId="52A25D58" w14:textId="519B88C6" w:rsidR="00D35E8C" w:rsidRDefault="005E2915">
      <w:pPr>
        <w:rPr>
          <w:sz w:val="26"/>
          <w:szCs w:val="26"/>
        </w:rPr>
      </w:pPr>
      <w:r w:rsidRPr="005E2915">
        <w:rPr>
          <w:b/>
          <w:bCs/>
          <w:sz w:val="26"/>
          <w:szCs w:val="26"/>
        </w:rPr>
        <w:t>Part A</w:t>
      </w:r>
      <w:r w:rsidRPr="005E2915">
        <w:rPr>
          <w:sz w:val="26"/>
          <w:szCs w:val="26"/>
        </w:rPr>
        <w:t xml:space="preserve">: </w:t>
      </w:r>
      <w:r w:rsidR="00C76E85">
        <w:rPr>
          <w:sz w:val="26"/>
          <w:szCs w:val="26"/>
        </w:rPr>
        <w:t>Experiment design.</w:t>
      </w:r>
    </w:p>
    <w:p w14:paraId="135DE424" w14:textId="77777777" w:rsidR="00F50D31" w:rsidRDefault="00F50D31" w:rsidP="00F50D3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1.     </w:t>
      </w:r>
      <w:r w:rsidR="00917A52">
        <w:rPr>
          <w:sz w:val="26"/>
          <w:szCs w:val="26"/>
        </w:rPr>
        <w:t xml:space="preserve">Explain how you would test a liquid to see if </w:t>
      </w:r>
      <w:r w:rsidR="00947142">
        <w:rPr>
          <w:sz w:val="26"/>
          <w:szCs w:val="26"/>
        </w:rPr>
        <w:t xml:space="preserve">it </w:t>
      </w:r>
      <w:r w:rsidR="00917A52">
        <w:rPr>
          <w:sz w:val="26"/>
          <w:szCs w:val="26"/>
        </w:rPr>
        <w:t xml:space="preserve">conducts electricity. Include in your answer the </w:t>
      </w:r>
    </w:p>
    <w:p w14:paraId="167FF545" w14:textId="215F25DF" w:rsidR="00A731F0" w:rsidRPr="00947142" w:rsidRDefault="00F50D31" w:rsidP="00F50D31">
      <w:pPr>
        <w:spacing w:after="0"/>
        <w:rPr>
          <w:sz w:val="24"/>
          <w:szCs w:val="24"/>
        </w:rPr>
      </w:pPr>
      <w:r>
        <w:rPr>
          <w:sz w:val="26"/>
          <w:szCs w:val="26"/>
        </w:rPr>
        <w:t xml:space="preserve">        </w:t>
      </w:r>
      <w:r w:rsidR="00917A52">
        <w:rPr>
          <w:sz w:val="26"/>
          <w:szCs w:val="26"/>
        </w:rPr>
        <w:t xml:space="preserve">equipment you would require and </w:t>
      </w:r>
      <w:r w:rsidR="00947142">
        <w:rPr>
          <w:sz w:val="26"/>
          <w:szCs w:val="26"/>
        </w:rPr>
        <w:t>the way it is set up.</w:t>
      </w:r>
    </w:p>
    <w:p w14:paraId="06E0FEC1" w14:textId="46AA9B68" w:rsidR="00A731F0" w:rsidRDefault="00A731F0" w:rsidP="00A731F0">
      <w:r>
        <w:t xml:space="preserve">           ___________________________________________________________________________</w:t>
      </w:r>
    </w:p>
    <w:p w14:paraId="585341FA" w14:textId="77777777" w:rsidR="00A731F0" w:rsidRDefault="00A731F0" w:rsidP="00A731F0">
      <w:r>
        <w:t xml:space="preserve">          ___________________________________________________________________________</w:t>
      </w:r>
    </w:p>
    <w:p w14:paraId="71A4BF7E" w14:textId="734FE18E" w:rsidR="00A731F0" w:rsidRPr="00A731F0" w:rsidRDefault="00A731F0" w:rsidP="00A731F0">
      <w:r>
        <w:t xml:space="preserve">           ___________________________________________________________________________</w:t>
      </w:r>
    </w:p>
    <w:p w14:paraId="5D05B846" w14:textId="77777777" w:rsidR="00947142" w:rsidRDefault="00947142" w:rsidP="00947142">
      <w:r>
        <w:t xml:space="preserve">          ___________________________________________________________________________</w:t>
      </w:r>
    </w:p>
    <w:p w14:paraId="3F7B2BE6" w14:textId="69AB1EB6" w:rsidR="00947142" w:rsidRDefault="00947142" w:rsidP="00947142">
      <w:r>
        <w:t xml:space="preserve">           ___________________________________________________________________________</w:t>
      </w:r>
    </w:p>
    <w:p w14:paraId="64C60DAC" w14:textId="1D076C5C" w:rsidR="00947142" w:rsidRDefault="00947142" w:rsidP="00947142"/>
    <w:p w14:paraId="40D4B5FA" w14:textId="3B560645" w:rsidR="00947142" w:rsidRDefault="00947142" w:rsidP="00947142"/>
    <w:p w14:paraId="6E3B65B9" w14:textId="77BA502E" w:rsidR="00947142" w:rsidRDefault="00947142" w:rsidP="00947142"/>
    <w:p w14:paraId="41A2FD28" w14:textId="24D6B888" w:rsidR="00947142" w:rsidRDefault="00947142" w:rsidP="00947142"/>
    <w:p w14:paraId="5C71FA71" w14:textId="77777777" w:rsidR="00947142" w:rsidRDefault="00947142" w:rsidP="00947142"/>
    <w:p w14:paraId="097792F3" w14:textId="5A8CFDF8" w:rsidR="005A324B" w:rsidRDefault="005A324B"/>
    <w:p w14:paraId="6DF7F6D2" w14:textId="1ED0C4B8" w:rsidR="00947142" w:rsidRPr="00F50D31" w:rsidRDefault="00947142">
      <w:pPr>
        <w:rPr>
          <w:sz w:val="26"/>
          <w:szCs w:val="26"/>
        </w:rPr>
      </w:pPr>
      <w:r w:rsidRPr="00F50D31">
        <w:rPr>
          <w:b/>
          <w:bCs/>
          <w:sz w:val="26"/>
          <w:szCs w:val="26"/>
        </w:rPr>
        <w:t>Part B</w:t>
      </w:r>
      <w:r w:rsidRPr="00F50D31">
        <w:rPr>
          <w:sz w:val="26"/>
          <w:szCs w:val="26"/>
        </w:rPr>
        <w:t>: Testing</w:t>
      </w:r>
    </w:p>
    <w:p w14:paraId="4A17996A" w14:textId="34BDE51B" w:rsidR="00947142" w:rsidRDefault="00947142">
      <w:r>
        <w:t>The liquids to be tested are:</w:t>
      </w:r>
    </w:p>
    <w:p w14:paraId="740AFAC5" w14:textId="0455CBEA" w:rsidR="00947142" w:rsidRDefault="00947142">
      <w:r>
        <w:t xml:space="preserve">water    </w:t>
      </w:r>
      <w:r w:rsidR="00F50D31">
        <w:t xml:space="preserve"> </w:t>
      </w:r>
      <w:r>
        <w:t xml:space="preserve"> </w:t>
      </w:r>
      <w:r w:rsidR="00F50D31">
        <w:t xml:space="preserve">     </w:t>
      </w:r>
      <w:r>
        <w:t xml:space="preserve">methylated spirits (ethanol)  </w:t>
      </w:r>
      <w:r w:rsidR="00F50D31">
        <w:t xml:space="preserve">      </w:t>
      </w:r>
      <w:r>
        <w:t xml:space="preserve">  1.0 M CuSO</w:t>
      </w:r>
      <w:r>
        <w:rPr>
          <w:vertAlign w:val="subscript"/>
        </w:rPr>
        <w:t>4</w:t>
      </w:r>
      <w:r>
        <w:t xml:space="preserve">   </w:t>
      </w:r>
      <w:r w:rsidR="00F50D31">
        <w:t xml:space="preserve"> </w:t>
      </w:r>
      <w:r>
        <w:t xml:space="preserve"> </w:t>
      </w:r>
      <w:r w:rsidR="00F50D31">
        <w:t xml:space="preserve">     </w:t>
      </w:r>
      <w:r>
        <w:t xml:space="preserve">  Hydrochloric acid    </w:t>
      </w:r>
      <w:r w:rsidR="00F50D31">
        <w:t xml:space="preserve">     1.0 M</w:t>
      </w:r>
      <w:r>
        <w:t xml:space="preserve"> sodium chloride</w:t>
      </w:r>
    </w:p>
    <w:p w14:paraId="49170033" w14:textId="126F8B08" w:rsidR="00947142" w:rsidRDefault="00947142"/>
    <w:p w14:paraId="5C3577F6" w14:textId="212ED187" w:rsidR="00947142" w:rsidRDefault="00F50D31">
      <w:r>
        <w:t xml:space="preserve">2.  </w:t>
      </w:r>
      <w:r w:rsidR="00947142">
        <w:t xml:space="preserve">For each liquid, </w:t>
      </w:r>
      <w:r>
        <w:t xml:space="preserve">use the second row of the table to write the formula of the substance (google it if you </w:t>
      </w:r>
      <w:proofErr w:type="gramStart"/>
      <w:r>
        <w:t>have to</w:t>
      </w:r>
      <w:proofErr w:type="gramEnd"/>
      <w:r>
        <w:t xml:space="preserve">) and use the third row to </w:t>
      </w:r>
      <w:r w:rsidR="00947142">
        <w:t>predict whether you think it will conduct electricity or not.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1726"/>
        <w:gridCol w:w="1726"/>
        <w:gridCol w:w="1726"/>
        <w:gridCol w:w="1726"/>
        <w:gridCol w:w="1726"/>
      </w:tblGrid>
      <w:tr w:rsidR="00947142" w14:paraId="4082D34A" w14:textId="77777777" w:rsidTr="00947142">
        <w:tc>
          <w:tcPr>
            <w:tcW w:w="1826" w:type="dxa"/>
          </w:tcPr>
          <w:p w14:paraId="762C0212" w14:textId="5306FCE5" w:rsidR="00947142" w:rsidRPr="00947142" w:rsidRDefault="009471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6" w:type="dxa"/>
          </w:tcPr>
          <w:p w14:paraId="5C57A42B" w14:textId="13B8D08A" w:rsidR="00947142" w:rsidRPr="00947142" w:rsidRDefault="00947142">
            <w:pPr>
              <w:rPr>
                <w:b/>
                <w:bCs/>
                <w:sz w:val="26"/>
                <w:szCs w:val="26"/>
              </w:rPr>
            </w:pPr>
            <w:r w:rsidRPr="00947142">
              <w:rPr>
                <w:b/>
                <w:bCs/>
                <w:sz w:val="26"/>
                <w:szCs w:val="26"/>
              </w:rPr>
              <w:t>sodium</w:t>
            </w:r>
          </w:p>
          <w:p w14:paraId="658711F5" w14:textId="21DE2D2F" w:rsidR="00947142" w:rsidRPr="00947142" w:rsidRDefault="00947142">
            <w:pPr>
              <w:rPr>
                <w:b/>
                <w:bCs/>
                <w:sz w:val="26"/>
                <w:szCs w:val="26"/>
              </w:rPr>
            </w:pPr>
            <w:r w:rsidRPr="00947142">
              <w:rPr>
                <w:b/>
                <w:bCs/>
                <w:sz w:val="26"/>
                <w:szCs w:val="26"/>
              </w:rPr>
              <w:t>chloride</w:t>
            </w:r>
          </w:p>
        </w:tc>
        <w:tc>
          <w:tcPr>
            <w:tcW w:w="1726" w:type="dxa"/>
          </w:tcPr>
          <w:p w14:paraId="11586002" w14:textId="7C77D462" w:rsidR="00947142" w:rsidRPr="00947142" w:rsidRDefault="00947142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947142">
              <w:rPr>
                <w:b/>
                <w:bCs/>
                <w:sz w:val="26"/>
                <w:szCs w:val="26"/>
              </w:rPr>
              <w:t>metho</w:t>
            </w:r>
            <w:proofErr w:type="spellEnd"/>
            <w:r w:rsidRPr="00947142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</w:tcPr>
          <w:p w14:paraId="0667DCC2" w14:textId="1B320407" w:rsidR="00947142" w:rsidRPr="00947142" w:rsidRDefault="00947142">
            <w:pPr>
              <w:rPr>
                <w:b/>
                <w:bCs/>
                <w:sz w:val="26"/>
                <w:szCs w:val="26"/>
              </w:rPr>
            </w:pPr>
            <w:r w:rsidRPr="00947142">
              <w:rPr>
                <w:b/>
                <w:bCs/>
                <w:sz w:val="26"/>
                <w:szCs w:val="26"/>
              </w:rPr>
              <w:t xml:space="preserve">water </w:t>
            </w:r>
          </w:p>
        </w:tc>
        <w:tc>
          <w:tcPr>
            <w:tcW w:w="1726" w:type="dxa"/>
          </w:tcPr>
          <w:p w14:paraId="598CC283" w14:textId="5ED000AD" w:rsidR="00947142" w:rsidRPr="00947142" w:rsidRDefault="00947142">
            <w:pPr>
              <w:rPr>
                <w:b/>
                <w:bCs/>
                <w:sz w:val="26"/>
                <w:szCs w:val="26"/>
              </w:rPr>
            </w:pPr>
            <w:r w:rsidRPr="00947142">
              <w:rPr>
                <w:b/>
                <w:bCs/>
                <w:sz w:val="26"/>
                <w:szCs w:val="26"/>
              </w:rPr>
              <w:t xml:space="preserve">copper </w:t>
            </w:r>
            <w:proofErr w:type="spellStart"/>
            <w:r w:rsidRPr="00947142">
              <w:rPr>
                <w:b/>
                <w:bCs/>
                <w:sz w:val="26"/>
                <w:szCs w:val="26"/>
              </w:rPr>
              <w:t>sulfate</w:t>
            </w:r>
            <w:proofErr w:type="spellEnd"/>
          </w:p>
        </w:tc>
        <w:tc>
          <w:tcPr>
            <w:tcW w:w="1726" w:type="dxa"/>
          </w:tcPr>
          <w:p w14:paraId="080EF2BC" w14:textId="74EFC5E7" w:rsidR="00947142" w:rsidRPr="00947142" w:rsidRDefault="00947142">
            <w:pPr>
              <w:rPr>
                <w:b/>
                <w:bCs/>
                <w:sz w:val="26"/>
                <w:szCs w:val="26"/>
              </w:rPr>
            </w:pPr>
            <w:r w:rsidRPr="00947142">
              <w:rPr>
                <w:b/>
                <w:bCs/>
                <w:sz w:val="26"/>
                <w:szCs w:val="26"/>
              </w:rPr>
              <w:t>hydrochloric acid</w:t>
            </w:r>
          </w:p>
        </w:tc>
      </w:tr>
      <w:tr w:rsidR="00947142" w14:paraId="67B8AFF0" w14:textId="77777777" w:rsidTr="00947142">
        <w:tc>
          <w:tcPr>
            <w:tcW w:w="1826" w:type="dxa"/>
          </w:tcPr>
          <w:p w14:paraId="75F0922D" w14:textId="63B18BDC" w:rsidR="00947142" w:rsidRPr="00947142" w:rsidRDefault="00947142">
            <w:pPr>
              <w:rPr>
                <w:b/>
                <w:bCs/>
                <w:sz w:val="26"/>
                <w:szCs w:val="26"/>
              </w:rPr>
            </w:pPr>
            <w:r w:rsidRPr="00947142">
              <w:rPr>
                <w:b/>
                <w:bCs/>
                <w:sz w:val="26"/>
                <w:szCs w:val="26"/>
              </w:rPr>
              <w:t>formula</w:t>
            </w:r>
          </w:p>
        </w:tc>
        <w:tc>
          <w:tcPr>
            <w:tcW w:w="1726" w:type="dxa"/>
          </w:tcPr>
          <w:p w14:paraId="758F547B" w14:textId="77777777" w:rsidR="00947142" w:rsidRPr="00947142" w:rsidRDefault="009471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6" w:type="dxa"/>
          </w:tcPr>
          <w:p w14:paraId="2924AF73" w14:textId="09C8C08B" w:rsidR="00947142" w:rsidRPr="00947142" w:rsidRDefault="009471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6" w:type="dxa"/>
          </w:tcPr>
          <w:p w14:paraId="7F6BA637" w14:textId="77777777" w:rsidR="00947142" w:rsidRPr="00947142" w:rsidRDefault="009471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6" w:type="dxa"/>
          </w:tcPr>
          <w:p w14:paraId="5FD48B35" w14:textId="77777777" w:rsidR="00947142" w:rsidRPr="00947142" w:rsidRDefault="009471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6" w:type="dxa"/>
          </w:tcPr>
          <w:p w14:paraId="77ED5A93" w14:textId="77777777" w:rsidR="00947142" w:rsidRPr="00947142" w:rsidRDefault="0094714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47142" w14:paraId="638D34E4" w14:textId="77777777" w:rsidTr="00947142">
        <w:tc>
          <w:tcPr>
            <w:tcW w:w="1826" w:type="dxa"/>
          </w:tcPr>
          <w:p w14:paraId="6C803422" w14:textId="0EADC7B4" w:rsidR="00947142" w:rsidRPr="00947142" w:rsidRDefault="00C622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</w:t>
            </w:r>
            <w:r w:rsidR="00947142" w:rsidRPr="00947142">
              <w:rPr>
                <w:b/>
                <w:bCs/>
                <w:sz w:val="26"/>
                <w:szCs w:val="26"/>
              </w:rPr>
              <w:t>rediction?</w:t>
            </w:r>
          </w:p>
        </w:tc>
        <w:tc>
          <w:tcPr>
            <w:tcW w:w="1726" w:type="dxa"/>
          </w:tcPr>
          <w:p w14:paraId="6B2CF831" w14:textId="77777777" w:rsidR="00947142" w:rsidRPr="00947142" w:rsidRDefault="009471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6" w:type="dxa"/>
          </w:tcPr>
          <w:p w14:paraId="0D5CE913" w14:textId="16A8F789" w:rsidR="00947142" w:rsidRPr="00947142" w:rsidRDefault="009471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6" w:type="dxa"/>
          </w:tcPr>
          <w:p w14:paraId="406646F5" w14:textId="77777777" w:rsidR="00947142" w:rsidRPr="00947142" w:rsidRDefault="009471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6" w:type="dxa"/>
          </w:tcPr>
          <w:p w14:paraId="2EBD02AA" w14:textId="77777777" w:rsidR="00947142" w:rsidRPr="00947142" w:rsidRDefault="009471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6" w:type="dxa"/>
          </w:tcPr>
          <w:p w14:paraId="241C0F8C" w14:textId="77777777" w:rsidR="00947142" w:rsidRPr="00947142" w:rsidRDefault="0094714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62233" w14:paraId="5A660013" w14:textId="77777777" w:rsidTr="00947142">
        <w:tc>
          <w:tcPr>
            <w:tcW w:w="1826" w:type="dxa"/>
          </w:tcPr>
          <w:p w14:paraId="4BCE8773" w14:textId="4D2D2ADE" w:rsidR="00C62233" w:rsidRDefault="00C622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actual</w:t>
            </w:r>
          </w:p>
        </w:tc>
        <w:tc>
          <w:tcPr>
            <w:tcW w:w="1726" w:type="dxa"/>
          </w:tcPr>
          <w:p w14:paraId="4D2F3333" w14:textId="77777777" w:rsidR="00C62233" w:rsidRPr="00947142" w:rsidRDefault="00C6223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6" w:type="dxa"/>
          </w:tcPr>
          <w:p w14:paraId="26CBFF00" w14:textId="77777777" w:rsidR="00C62233" w:rsidRPr="00947142" w:rsidRDefault="00C6223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6" w:type="dxa"/>
          </w:tcPr>
          <w:p w14:paraId="7B0263CF" w14:textId="77777777" w:rsidR="00C62233" w:rsidRPr="00947142" w:rsidRDefault="00C6223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6" w:type="dxa"/>
          </w:tcPr>
          <w:p w14:paraId="25BC00F9" w14:textId="77777777" w:rsidR="00C62233" w:rsidRPr="00947142" w:rsidRDefault="00C6223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6" w:type="dxa"/>
          </w:tcPr>
          <w:p w14:paraId="387E2534" w14:textId="77777777" w:rsidR="00C62233" w:rsidRPr="00947142" w:rsidRDefault="00C62233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2E503A34" w14:textId="0E644ABF" w:rsidR="00947142" w:rsidRDefault="00947142"/>
    <w:p w14:paraId="38942E58" w14:textId="27C2BF36" w:rsidR="00C62233" w:rsidRDefault="00C62233"/>
    <w:p w14:paraId="6B51373F" w14:textId="2068D329" w:rsidR="00F50D31" w:rsidRDefault="00F50D31">
      <w:r>
        <w:t>Complete the video, filling in the final row of the table as you go.</w:t>
      </w:r>
    </w:p>
    <w:p w14:paraId="7079818A" w14:textId="77777777" w:rsidR="00F50D31" w:rsidRDefault="00F50D31"/>
    <w:p w14:paraId="752E3AE7" w14:textId="47FE5B6B" w:rsidR="00C62233" w:rsidRDefault="00F50D31">
      <w:r>
        <w:t xml:space="preserve">3.   </w:t>
      </w:r>
      <w:r w:rsidR="00D24673">
        <w:t>Do all liquids conduct electricity?</w:t>
      </w:r>
      <w:r>
        <w:t xml:space="preserve">   _________________________________________________</w:t>
      </w:r>
    </w:p>
    <w:p w14:paraId="25AFDFA6" w14:textId="2E2B2AF8" w:rsidR="00D24673" w:rsidRDefault="00F50D31">
      <w:r>
        <w:t xml:space="preserve">4.    </w:t>
      </w:r>
      <w:r w:rsidR="00D24673">
        <w:t>Do ionic solutions conduct electricity?</w:t>
      </w:r>
      <w:r>
        <w:t xml:space="preserve">   _____________________________________________</w:t>
      </w:r>
    </w:p>
    <w:p w14:paraId="13976006" w14:textId="5111998C" w:rsidR="00D24673" w:rsidRDefault="00F50D31">
      <w:r>
        <w:t xml:space="preserve">5.     </w:t>
      </w:r>
      <w:r w:rsidR="00D24673">
        <w:t xml:space="preserve">Use a diagram to explain why copper </w:t>
      </w:r>
      <w:proofErr w:type="spellStart"/>
      <w:r w:rsidR="00D24673">
        <w:t>sulfate</w:t>
      </w:r>
      <w:proofErr w:type="spellEnd"/>
      <w:r w:rsidR="00D24673">
        <w:t xml:space="preserve"> </w:t>
      </w:r>
      <w:r>
        <w:t xml:space="preserve">solution </w:t>
      </w:r>
      <w:r w:rsidR="00D24673">
        <w:t>conducts.</w:t>
      </w:r>
    </w:p>
    <w:p w14:paraId="2B3C838D" w14:textId="4B8F7D15" w:rsidR="00F50D31" w:rsidRDefault="00F50D31"/>
    <w:p w14:paraId="5ABE65B2" w14:textId="55503A0D" w:rsidR="00F50D31" w:rsidRDefault="00F50D31"/>
    <w:p w14:paraId="01CFDD24" w14:textId="1E636E72" w:rsidR="00F50D31" w:rsidRDefault="00F50D31"/>
    <w:p w14:paraId="6790C004" w14:textId="37233790" w:rsidR="00F50D31" w:rsidRDefault="00F50D31"/>
    <w:p w14:paraId="5D176E8B" w14:textId="66F8C587" w:rsidR="00F50D31" w:rsidRDefault="00F50D31"/>
    <w:p w14:paraId="70BEAF9F" w14:textId="77777777" w:rsidR="00F50D31" w:rsidRDefault="00F50D31"/>
    <w:p w14:paraId="4EF4503C" w14:textId="77777777" w:rsidR="00F50D31" w:rsidRDefault="00F50D31" w:rsidP="00F50D31">
      <w:pPr>
        <w:spacing w:after="0"/>
      </w:pPr>
      <w:r>
        <w:t xml:space="preserve">6.      </w:t>
      </w:r>
      <w:r w:rsidR="00D24673">
        <w:t xml:space="preserve">A molten solution of NaCl also conducts electricity, </w:t>
      </w:r>
      <w:proofErr w:type="gramStart"/>
      <w:r w:rsidR="00D24673">
        <w:t>Explain</w:t>
      </w:r>
      <w:proofErr w:type="gramEnd"/>
      <w:r w:rsidR="00D24673">
        <w:t xml:space="preserve"> how a molten solution differs from an aqueous </w:t>
      </w:r>
    </w:p>
    <w:p w14:paraId="65FF7EE9" w14:textId="49E8E576" w:rsidR="00D24673" w:rsidRDefault="00F50D31" w:rsidP="00F50D31">
      <w:pPr>
        <w:spacing w:after="0"/>
      </w:pPr>
      <w:r>
        <w:t xml:space="preserve">          </w:t>
      </w:r>
      <w:r w:rsidR="00D24673">
        <w:t>solution.</w:t>
      </w:r>
    </w:p>
    <w:p w14:paraId="06B7B3B7" w14:textId="507630C5" w:rsidR="00F50D31" w:rsidRDefault="00F50D31" w:rsidP="00F50D31">
      <w:pPr>
        <w:spacing w:after="0"/>
      </w:pPr>
    </w:p>
    <w:p w14:paraId="5B342EB7" w14:textId="77777777" w:rsidR="00F50D31" w:rsidRDefault="00F50D31" w:rsidP="00F50D31">
      <w:r>
        <w:t xml:space="preserve">          ___________________________________________________________________________</w:t>
      </w:r>
    </w:p>
    <w:p w14:paraId="7BF0FA25" w14:textId="77777777" w:rsidR="00F50D31" w:rsidRPr="00A731F0" w:rsidRDefault="00F50D31" w:rsidP="00F50D31">
      <w:r>
        <w:t xml:space="preserve">           ___________________________________________________________________________</w:t>
      </w:r>
    </w:p>
    <w:p w14:paraId="6139E5BB" w14:textId="77777777" w:rsidR="00F50D31" w:rsidRDefault="00F50D31" w:rsidP="00F50D31">
      <w:pPr>
        <w:spacing w:after="0"/>
      </w:pPr>
    </w:p>
    <w:p w14:paraId="280AEF6F" w14:textId="2252A19A" w:rsidR="00C62233" w:rsidRDefault="00F50D31">
      <w:r>
        <w:t xml:space="preserve">7.     </w:t>
      </w:r>
      <w:r w:rsidR="00C62233">
        <w:t xml:space="preserve">Draw the circuit used </w:t>
      </w:r>
      <w:r>
        <w:t xml:space="preserve">for testing </w:t>
      </w:r>
      <w:r w:rsidR="00C62233">
        <w:t>and explain how it works.</w:t>
      </w:r>
    </w:p>
    <w:p w14:paraId="3970781A" w14:textId="77777777" w:rsidR="00F50D31" w:rsidRDefault="00F50D31" w:rsidP="00F50D31">
      <w:r>
        <w:t xml:space="preserve">          ___________________________________________________________________________</w:t>
      </w:r>
    </w:p>
    <w:p w14:paraId="2ABC4F7E" w14:textId="77777777" w:rsidR="00F50D31" w:rsidRPr="00A731F0" w:rsidRDefault="00F50D31" w:rsidP="00F50D31">
      <w:r>
        <w:t xml:space="preserve">           ___________________________________________________________________________</w:t>
      </w:r>
    </w:p>
    <w:p w14:paraId="570E549B" w14:textId="4D18DA48" w:rsidR="00F50D31" w:rsidRDefault="00F50D31"/>
    <w:p w14:paraId="4D7AE8E0" w14:textId="7F44C8B7" w:rsidR="00F50D31" w:rsidRDefault="00F50D31"/>
    <w:p w14:paraId="0CD5118A" w14:textId="650E94C0" w:rsidR="00F50D31" w:rsidRDefault="00F50D31"/>
    <w:p w14:paraId="7B6D7DBC" w14:textId="77777777" w:rsidR="00F50D31" w:rsidRDefault="00F50D31"/>
    <w:p w14:paraId="3EF4F73B" w14:textId="2E8FF947" w:rsidR="00F50D31" w:rsidRDefault="00F50D31" w:rsidP="00F50D31">
      <w:r>
        <w:t xml:space="preserve">8.     Copper </w:t>
      </w:r>
      <w:proofErr w:type="spellStart"/>
      <w:r>
        <w:t>sulfate</w:t>
      </w:r>
      <w:proofErr w:type="spellEnd"/>
      <w:r>
        <w:t xml:space="preserve"> differs from copper in the reason why it conducts. Explain the difference.</w:t>
      </w:r>
    </w:p>
    <w:p w14:paraId="5E7B1C27" w14:textId="77777777" w:rsidR="00F50D31" w:rsidRDefault="00F50D31" w:rsidP="00F50D31">
      <w:r>
        <w:t xml:space="preserve">          ___________________________________________________________________________</w:t>
      </w:r>
    </w:p>
    <w:p w14:paraId="33F3E474" w14:textId="77777777" w:rsidR="00F50D31" w:rsidRPr="00A731F0" w:rsidRDefault="00F50D31" w:rsidP="00F50D31">
      <w:r>
        <w:t xml:space="preserve">           ___________________________________________________________________________</w:t>
      </w:r>
    </w:p>
    <w:p w14:paraId="39070C99" w14:textId="3926C0ED" w:rsidR="00F50D31" w:rsidRDefault="00F50D31" w:rsidP="00F50D31">
      <w:r>
        <w:t>Extension</w:t>
      </w:r>
    </w:p>
    <w:p w14:paraId="3BA1A980" w14:textId="7112A473" w:rsidR="00F50D31" w:rsidRDefault="00F50D31" w:rsidP="00F50D31">
      <w:r>
        <w:t>9.     Why does hydrochloric acid conduct?</w:t>
      </w:r>
      <w:bookmarkStart w:id="0" w:name="_GoBack"/>
      <w:bookmarkEnd w:id="0"/>
    </w:p>
    <w:p w14:paraId="4BD68E8F" w14:textId="77777777" w:rsidR="00F50D31" w:rsidRDefault="00F50D31" w:rsidP="00F50D31">
      <w:r>
        <w:t xml:space="preserve">          ___________________________________________________________________________</w:t>
      </w:r>
    </w:p>
    <w:p w14:paraId="0127DB3F" w14:textId="77777777" w:rsidR="00F50D31" w:rsidRPr="00A731F0" w:rsidRDefault="00F50D31" w:rsidP="00F50D31">
      <w:r>
        <w:t xml:space="preserve">           ___________________________________________________________________________</w:t>
      </w:r>
    </w:p>
    <w:p w14:paraId="79E4712C" w14:textId="77777777" w:rsidR="00F50D31" w:rsidRPr="00947142" w:rsidRDefault="00F50D31" w:rsidP="00F50D31"/>
    <w:p w14:paraId="6C895A0D" w14:textId="77777777" w:rsidR="00F50D31" w:rsidRPr="00947142" w:rsidRDefault="00F50D31"/>
    <w:sectPr w:rsidR="00F50D31" w:rsidRPr="00947142" w:rsidSect="005E2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4DF8"/>
    <w:multiLevelType w:val="hybridMultilevel"/>
    <w:tmpl w:val="1D10328A"/>
    <w:lvl w:ilvl="0" w:tplc="6C846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B41CC"/>
    <w:multiLevelType w:val="hybridMultilevel"/>
    <w:tmpl w:val="02DC1EAA"/>
    <w:lvl w:ilvl="0" w:tplc="0C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8C"/>
    <w:rsid w:val="000D5C41"/>
    <w:rsid w:val="001019FE"/>
    <w:rsid w:val="00492ACA"/>
    <w:rsid w:val="005A324B"/>
    <w:rsid w:val="005E2915"/>
    <w:rsid w:val="00836715"/>
    <w:rsid w:val="008C27C2"/>
    <w:rsid w:val="008E26DF"/>
    <w:rsid w:val="00917A52"/>
    <w:rsid w:val="00947142"/>
    <w:rsid w:val="00A731F0"/>
    <w:rsid w:val="00BC2389"/>
    <w:rsid w:val="00C40E35"/>
    <w:rsid w:val="00C512CC"/>
    <w:rsid w:val="00C62233"/>
    <w:rsid w:val="00C76E85"/>
    <w:rsid w:val="00CA1D82"/>
    <w:rsid w:val="00D24673"/>
    <w:rsid w:val="00D35E8C"/>
    <w:rsid w:val="00F5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D697"/>
  <w15:chartTrackingRefBased/>
  <w15:docId w15:val="{2F5FC145-DD7B-44EE-A30F-39F58614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5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E8C"/>
    <w:pPr>
      <w:ind w:left="720"/>
      <w:contextualSpacing/>
    </w:pPr>
  </w:style>
  <w:style w:type="table" w:styleId="TableGrid">
    <w:name w:val="Table Grid"/>
    <w:basedOn w:val="TableNormal"/>
    <w:uiPriority w:val="39"/>
    <w:rsid w:val="00BC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4</cp:revision>
  <dcterms:created xsi:type="dcterms:W3CDTF">2020-04-07T12:08:00Z</dcterms:created>
  <dcterms:modified xsi:type="dcterms:W3CDTF">2020-04-07T14:03:00Z</dcterms:modified>
</cp:coreProperties>
</file>