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1F7" w:rsidRDefault="005571F7" w:rsidP="005571F7">
      <w:pPr>
        <w:spacing w:before="60"/>
        <w:rPr>
          <w:b/>
          <w:lang w:val="en-US"/>
        </w:rPr>
      </w:pPr>
      <w:r w:rsidRPr="005571F7">
        <w:rPr>
          <w:b/>
          <w:u w:val="single"/>
          <w:lang w:val="en-US"/>
        </w:rPr>
        <w:t>Topic Test</w:t>
      </w:r>
      <w:r>
        <w:rPr>
          <w:b/>
          <w:lang w:val="en-US"/>
        </w:rPr>
        <w:t>: Instrumentation &amp; titration</w:t>
      </w:r>
    </w:p>
    <w:p w:rsidR="005571F7" w:rsidRDefault="005571F7" w:rsidP="005571F7">
      <w:pPr>
        <w:spacing w:before="60"/>
        <w:rPr>
          <w:b/>
          <w:lang w:val="en-US"/>
        </w:rPr>
      </w:pPr>
    </w:p>
    <w:p w:rsidR="005571F7" w:rsidRDefault="005571F7" w:rsidP="005571F7">
      <w:pPr>
        <w:spacing w:before="60"/>
        <w:rPr>
          <w:b/>
          <w:lang w:val="en-US"/>
        </w:rPr>
      </w:pPr>
      <w:r>
        <w:rPr>
          <w:b/>
          <w:lang w:val="en-US"/>
        </w:rPr>
        <w:t>Multiple Choice</w:t>
      </w:r>
    </w:p>
    <w:p w:rsidR="005571F7" w:rsidRDefault="005571F7" w:rsidP="005571F7">
      <w:pPr>
        <w:spacing w:before="60"/>
        <w:rPr>
          <w:b/>
          <w:lang w:val="en-US"/>
        </w:rPr>
      </w:pPr>
      <w:r>
        <w:rPr>
          <w:b/>
          <w:lang w:val="en-US"/>
        </w:rPr>
        <w:t>Question 1</w:t>
      </w:r>
    </w:p>
    <w:p w:rsidR="005571F7" w:rsidRDefault="005571F7" w:rsidP="005571F7">
      <w:pPr>
        <w:spacing w:before="60"/>
        <w:jc w:val="both"/>
      </w:pPr>
      <w:r>
        <w:t>Analysis of the components of a mixture using high performance liquid chromatography normally involves measuring the:</w:t>
      </w:r>
      <w:r w:rsidRPr="00923A41">
        <w:t xml:space="preserve"> </w:t>
      </w:r>
    </w:p>
    <w:p w:rsidR="005571F7" w:rsidRDefault="005571F7" w:rsidP="005571F7">
      <w:pPr>
        <w:numPr>
          <w:ilvl w:val="0"/>
          <w:numId w:val="1"/>
        </w:numPr>
        <w:spacing w:before="60"/>
      </w:pPr>
      <w:r>
        <w:t>R</w:t>
      </w:r>
      <w:r>
        <w:rPr>
          <w:vertAlign w:val="subscript"/>
        </w:rPr>
        <w:t>f</w:t>
      </w:r>
      <w:r>
        <w:t xml:space="preserve"> values of the components, using gas as the mobile phase</w:t>
      </w:r>
    </w:p>
    <w:p w:rsidR="005571F7" w:rsidRDefault="005571F7" w:rsidP="005571F7">
      <w:pPr>
        <w:numPr>
          <w:ilvl w:val="0"/>
          <w:numId w:val="1"/>
        </w:numPr>
        <w:spacing w:before="60"/>
      </w:pPr>
      <w:r>
        <w:t>R</w:t>
      </w:r>
      <w:r>
        <w:rPr>
          <w:vertAlign w:val="subscript"/>
        </w:rPr>
        <w:t>f</w:t>
      </w:r>
      <w:r>
        <w:t xml:space="preserve"> values of the components, using a liquid as the mobile phase</w:t>
      </w:r>
    </w:p>
    <w:p w:rsidR="005571F7" w:rsidRDefault="005571F7" w:rsidP="005571F7">
      <w:pPr>
        <w:numPr>
          <w:ilvl w:val="0"/>
          <w:numId w:val="1"/>
        </w:numPr>
        <w:spacing w:before="60"/>
      </w:pPr>
      <w:r>
        <w:t>Retention time of the components, using a gas as the mobile phase</w:t>
      </w:r>
    </w:p>
    <w:p w:rsidR="005571F7" w:rsidRDefault="005571F7" w:rsidP="005571F7">
      <w:pPr>
        <w:numPr>
          <w:ilvl w:val="0"/>
          <w:numId w:val="1"/>
        </w:numPr>
        <w:spacing w:before="60"/>
      </w:pPr>
      <w:r>
        <w:t>Retention time of the components, using a liquid as the mobile phase</w:t>
      </w:r>
    </w:p>
    <w:p w:rsidR="005571F7" w:rsidRDefault="005571F7" w:rsidP="005571F7">
      <w:pPr>
        <w:spacing w:before="60"/>
      </w:pPr>
    </w:p>
    <w:p w:rsidR="00E83105" w:rsidRDefault="00E83105" w:rsidP="00AD4E62">
      <w:pPr>
        <w:spacing w:before="60"/>
        <w:jc w:val="center"/>
        <w:rPr>
          <w:i/>
        </w:rPr>
      </w:pPr>
      <w:r w:rsidRPr="00E83105">
        <w:rPr>
          <w:i/>
        </w:rPr>
        <w:t>Use the following information to answer Questions 2 and 3</w:t>
      </w:r>
    </w:p>
    <w:p w:rsidR="007E6911" w:rsidRDefault="007E6911" w:rsidP="005571F7">
      <w:pPr>
        <w:spacing w:before="60"/>
      </w:pPr>
      <w:r w:rsidRPr="007E6911">
        <w:rPr>
          <w:noProof/>
        </w:rPr>
        <w:drawing>
          <wp:anchor distT="0" distB="0" distL="114300" distR="114300" simplePos="0" relativeHeight="251658240" behindDoc="0" locked="0" layoutInCell="1" allowOverlap="1">
            <wp:simplePos x="0" y="0"/>
            <wp:positionH relativeFrom="margin">
              <wp:posOffset>4812665</wp:posOffset>
            </wp:positionH>
            <wp:positionV relativeFrom="paragraph">
              <wp:posOffset>47625</wp:posOffset>
            </wp:positionV>
            <wp:extent cx="1309254" cy="987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9254" cy="987020"/>
                    </a:xfrm>
                    <a:prstGeom prst="rect">
                      <a:avLst/>
                    </a:prstGeom>
                    <a:noFill/>
                    <a:ln>
                      <a:noFill/>
                    </a:ln>
                  </pic:spPr>
                </pic:pic>
              </a:graphicData>
            </a:graphic>
            <wp14:sizeRelH relativeFrom="margin">
              <wp14:pctWidth>0</wp14:pctWidth>
            </wp14:sizeRelH>
            <wp14:sizeRelV relativeFrom="margin">
              <wp14:pctHeight>0</wp14:pctHeight>
            </wp14:sizeRelV>
          </wp:anchor>
        </w:drawing>
      </w:r>
      <w:r>
        <w:t>The molecule shown is benzoic acid. Solutions of benzoic acid can be</w:t>
      </w:r>
      <w:r w:rsidR="00EA4AC3">
        <w:t xml:space="preserve"> titrated</w:t>
      </w:r>
    </w:p>
    <w:p w:rsidR="007E6911" w:rsidRDefault="007E6911" w:rsidP="005571F7">
      <w:pPr>
        <w:spacing w:before="60"/>
      </w:pPr>
      <w:r>
        <w:t xml:space="preserve">if it is first dissolved in a small amount of ethanol. A titration is </w:t>
      </w:r>
    </w:p>
    <w:p w:rsidR="007E6911" w:rsidRDefault="007E6911" w:rsidP="005571F7">
      <w:pPr>
        <w:spacing w:before="60"/>
      </w:pPr>
      <w:r>
        <w:t>conducted between a solution of benzoic acid and 20</w:t>
      </w:r>
      <w:r w:rsidR="00FC4623">
        <w:t>.0</w:t>
      </w:r>
      <w:r>
        <w:t xml:space="preserve"> mL </w:t>
      </w:r>
    </w:p>
    <w:p w:rsidR="007E6911" w:rsidRDefault="007E6911" w:rsidP="005571F7">
      <w:pPr>
        <w:spacing w:before="60"/>
      </w:pPr>
      <w:r>
        <w:t>aliquots of a 0.0</w:t>
      </w:r>
      <w:r w:rsidR="00FC4623">
        <w:t>80</w:t>
      </w:r>
      <w:r>
        <w:t xml:space="preserve">  NaOH solution. The mean titre obtained was 1</w:t>
      </w:r>
      <w:r w:rsidR="00FC4623">
        <w:t>6</w:t>
      </w:r>
      <w:r>
        <w:t xml:space="preserve"> </w:t>
      </w:r>
      <w:proofErr w:type="spellStart"/>
      <w:r>
        <w:t>mL.</w:t>
      </w:r>
      <w:proofErr w:type="spellEnd"/>
    </w:p>
    <w:p w:rsidR="007E6911" w:rsidRPr="007E6911" w:rsidRDefault="007E6911" w:rsidP="005571F7">
      <w:pPr>
        <w:spacing w:before="60"/>
      </w:pPr>
    </w:p>
    <w:p w:rsidR="005571F7" w:rsidRDefault="005571F7" w:rsidP="005571F7">
      <w:pPr>
        <w:spacing w:before="60"/>
        <w:rPr>
          <w:b/>
          <w:lang w:val="en-US"/>
        </w:rPr>
      </w:pPr>
      <w:r>
        <w:rPr>
          <w:b/>
          <w:lang w:val="en-US"/>
        </w:rPr>
        <w:t>Question 2</w:t>
      </w:r>
    </w:p>
    <w:p w:rsidR="005571F7" w:rsidRDefault="007E6911" w:rsidP="005571F7">
      <w:pPr>
        <w:spacing w:before="60"/>
        <w:jc w:val="both"/>
      </w:pPr>
      <w:r>
        <w:t>The equation for the reaction of benzoic and water will be</w:t>
      </w:r>
    </w:p>
    <w:p w:rsidR="00BE2B7E" w:rsidRDefault="00BE2B7E" w:rsidP="00BE2B7E">
      <w:pPr>
        <w:numPr>
          <w:ilvl w:val="0"/>
          <w:numId w:val="6"/>
        </w:numPr>
        <w:spacing w:before="60"/>
      </w:pPr>
      <w:r>
        <w:t>C</w:t>
      </w:r>
      <w:r>
        <w:rPr>
          <w:vertAlign w:val="subscript"/>
        </w:rPr>
        <w:t>6</w:t>
      </w:r>
      <w:r>
        <w:t>H</w:t>
      </w:r>
      <w:r>
        <w:rPr>
          <w:vertAlign w:val="subscript"/>
        </w:rPr>
        <w:t>5</w:t>
      </w:r>
      <w:r>
        <w:t>COOH(</w:t>
      </w:r>
      <w:proofErr w:type="spellStart"/>
      <w:r>
        <w:t>aq</w:t>
      </w:r>
      <w:proofErr w:type="spellEnd"/>
      <w:r>
        <w:t>)     +   H</w:t>
      </w:r>
      <w:r>
        <w:rPr>
          <w:vertAlign w:val="subscript"/>
        </w:rPr>
        <w:t>2</w:t>
      </w:r>
      <w:r>
        <w:t xml:space="preserve">O(l)   </w:t>
      </w:r>
      <w:r>
        <w:rPr>
          <w:rFonts w:ascii="Lucida Sans Unicode" w:hAnsi="Lucida Sans Unicode" w:cs="Lucida Sans Unicode"/>
        </w:rPr>
        <w:t>⇄</w:t>
      </w:r>
      <w:r w:rsidR="00C939B6">
        <w:t xml:space="preserve"> </w:t>
      </w:r>
      <w:r>
        <w:t>O</w:t>
      </w:r>
      <w:r w:rsidR="00C939B6">
        <w:t>H</w:t>
      </w:r>
      <w:r w:rsidR="00C939B6">
        <w:rPr>
          <w:vertAlign w:val="superscript"/>
        </w:rPr>
        <w:t>-</w:t>
      </w:r>
      <w:r>
        <w:t>(</w:t>
      </w:r>
      <w:proofErr w:type="spellStart"/>
      <w:r>
        <w:t>aq</w:t>
      </w:r>
      <w:proofErr w:type="spellEnd"/>
      <w:r>
        <w:t>)   +   C</w:t>
      </w:r>
      <w:r>
        <w:rPr>
          <w:vertAlign w:val="subscript"/>
        </w:rPr>
        <w:t>6</w:t>
      </w:r>
      <w:r>
        <w:t>H</w:t>
      </w:r>
      <w:r>
        <w:rPr>
          <w:vertAlign w:val="subscript"/>
        </w:rPr>
        <w:t>5</w:t>
      </w:r>
      <w:r>
        <w:t>COO</w:t>
      </w:r>
      <w:r w:rsidR="00C939B6">
        <w:t>H</w:t>
      </w:r>
      <w:r w:rsidR="00C939B6">
        <w:rPr>
          <w:vertAlign w:val="subscript"/>
        </w:rPr>
        <w:t>2</w:t>
      </w:r>
      <w:r w:rsidR="00C939B6">
        <w:rPr>
          <w:vertAlign w:val="superscript"/>
        </w:rPr>
        <w:t>+</w:t>
      </w:r>
      <w:r>
        <w:t>(</w:t>
      </w:r>
      <w:proofErr w:type="spellStart"/>
      <w:r>
        <w:t>aq</w:t>
      </w:r>
      <w:proofErr w:type="spellEnd"/>
      <w:r>
        <w:t xml:space="preserve">)     </w:t>
      </w:r>
    </w:p>
    <w:p w:rsidR="005571F7" w:rsidRDefault="007E6911" w:rsidP="005571F7">
      <w:pPr>
        <w:numPr>
          <w:ilvl w:val="0"/>
          <w:numId w:val="6"/>
        </w:numPr>
        <w:spacing w:before="60"/>
      </w:pPr>
      <w:r>
        <w:t>C</w:t>
      </w:r>
      <w:r w:rsidR="00BE2B7E">
        <w:rPr>
          <w:vertAlign w:val="subscript"/>
        </w:rPr>
        <w:t>6</w:t>
      </w:r>
      <w:r>
        <w:t>H</w:t>
      </w:r>
      <w:r w:rsidR="00BE2B7E">
        <w:rPr>
          <w:vertAlign w:val="subscript"/>
        </w:rPr>
        <w:t>5</w:t>
      </w:r>
      <w:r w:rsidR="00BE2B7E">
        <w:t>COOH(</w:t>
      </w:r>
      <w:proofErr w:type="spellStart"/>
      <w:r w:rsidR="00BE2B7E">
        <w:t>aq</w:t>
      </w:r>
      <w:proofErr w:type="spellEnd"/>
      <w:r w:rsidR="00BE2B7E">
        <w:t>)     +   H</w:t>
      </w:r>
      <w:r w:rsidR="00BE2B7E">
        <w:rPr>
          <w:vertAlign w:val="subscript"/>
        </w:rPr>
        <w:t>2</w:t>
      </w:r>
      <w:r w:rsidR="00BE2B7E">
        <w:t xml:space="preserve">O(l)   </w:t>
      </w:r>
      <w:r w:rsidR="00BE2B7E">
        <w:rPr>
          <w:rFonts w:ascii="Lucida Sans Unicode" w:hAnsi="Lucida Sans Unicode" w:cs="Lucida Sans Unicode"/>
        </w:rPr>
        <w:t>⇄</w:t>
      </w:r>
      <w:r w:rsidR="00BE2B7E">
        <w:t xml:space="preserve"> H</w:t>
      </w:r>
      <w:r w:rsidR="00BE2B7E">
        <w:rPr>
          <w:vertAlign w:val="subscript"/>
        </w:rPr>
        <w:t>3</w:t>
      </w:r>
      <w:r w:rsidR="00BE2B7E">
        <w:t>O</w:t>
      </w:r>
      <w:r w:rsidR="00BE2B7E">
        <w:rPr>
          <w:vertAlign w:val="superscript"/>
        </w:rPr>
        <w:t>+</w:t>
      </w:r>
      <w:r w:rsidR="00BE2B7E">
        <w:t>(</w:t>
      </w:r>
      <w:proofErr w:type="spellStart"/>
      <w:r w:rsidR="00BE2B7E">
        <w:t>aq</w:t>
      </w:r>
      <w:proofErr w:type="spellEnd"/>
      <w:r w:rsidR="00BE2B7E">
        <w:t>)   +   C</w:t>
      </w:r>
      <w:r w:rsidR="00BE2B7E">
        <w:rPr>
          <w:vertAlign w:val="subscript"/>
        </w:rPr>
        <w:t>6</w:t>
      </w:r>
      <w:r w:rsidR="00BE2B7E">
        <w:t>H</w:t>
      </w:r>
      <w:r w:rsidR="00BE2B7E">
        <w:rPr>
          <w:vertAlign w:val="subscript"/>
        </w:rPr>
        <w:t>5</w:t>
      </w:r>
      <w:r w:rsidR="00BE2B7E">
        <w:t>COO</w:t>
      </w:r>
      <w:r w:rsidR="00BE2B7E">
        <w:rPr>
          <w:vertAlign w:val="superscript"/>
        </w:rPr>
        <w:t>-</w:t>
      </w:r>
      <w:r w:rsidR="00BE2B7E">
        <w:t>(</w:t>
      </w:r>
      <w:proofErr w:type="spellStart"/>
      <w:r w:rsidR="00BE2B7E">
        <w:t>aq</w:t>
      </w:r>
      <w:proofErr w:type="spellEnd"/>
      <w:r w:rsidR="00BE2B7E">
        <w:t xml:space="preserve">)     </w:t>
      </w:r>
    </w:p>
    <w:p w:rsidR="00BE2B7E" w:rsidRDefault="00BE2B7E" w:rsidP="00BE2B7E">
      <w:pPr>
        <w:numPr>
          <w:ilvl w:val="0"/>
          <w:numId w:val="6"/>
        </w:numPr>
        <w:spacing w:before="60"/>
      </w:pPr>
      <w:r>
        <w:t>C</w:t>
      </w:r>
      <w:r>
        <w:rPr>
          <w:vertAlign w:val="subscript"/>
        </w:rPr>
        <w:t>6</w:t>
      </w:r>
      <w:r>
        <w:t>H</w:t>
      </w:r>
      <w:r>
        <w:rPr>
          <w:vertAlign w:val="subscript"/>
        </w:rPr>
        <w:t>6</w:t>
      </w:r>
      <w:r>
        <w:t>COOH(</w:t>
      </w:r>
      <w:proofErr w:type="spellStart"/>
      <w:r>
        <w:t>aq</w:t>
      </w:r>
      <w:proofErr w:type="spellEnd"/>
      <w:r>
        <w:t>)     +   H</w:t>
      </w:r>
      <w:r>
        <w:rPr>
          <w:vertAlign w:val="subscript"/>
        </w:rPr>
        <w:t>2</w:t>
      </w:r>
      <w:r>
        <w:t xml:space="preserve">O(l)   </w:t>
      </w:r>
      <w:r>
        <w:rPr>
          <w:rFonts w:ascii="Lucida Sans Unicode" w:hAnsi="Lucida Sans Unicode" w:cs="Lucida Sans Unicode"/>
        </w:rPr>
        <w:t>⇄</w:t>
      </w:r>
      <w:r>
        <w:t xml:space="preserve"> H</w:t>
      </w:r>
      <w:r>
        <w:rPr>
          <w:vertAlign w:val="subscript"/>
        </w:rPr>
        <w:t>3</w:t>
      </w:r>
      <w:r>
        <w:t>O</w:t>
      </w:r>
      <w:r>
        <w:rPr>
          <w:vertAlign w:val="superscript"/>
        </w:rPr>
        <w:t>+</w:t>
      </w:r>
      <w:r>
        <w:t>(</w:t>
      </w:r>
      <w:proofErr w:type="spellStart"/>
      <w:r>
        <w:t>aq</w:t>
      </w:r>
      <w:proofErr w:type="spellEnd"/>
      <w:r>
        <w:t>)   +   C</w:t>
      </w:r>
      <w:r>
        <w:rPr>
          <w:vertAlign w:val="subscript"/>
        </w:rPr>
        <w:t>6</w:t>
      </w:r>
      <w:r>
        <w:t>H</w:t>
      </w:r>
      <w:r w:rsidR="00C939B6">
        <w:rPr>
          <w:vertAlign w:val="subscript"/>
        </w:rPr>
        <w:t>6</w:t>
      </w:r>
      <w:r>
        <w:t>COO</w:t>
      </w:r>
      <w:r>
        <w:rPr>
          <w:vertAlign w:val="superscript"/>
        </w:rPr>
        <w:t>-</w:t>
      </w:r>
      <w:r>
        <w:t>(</w:t>
      </w:r>
      <w:proofErr w:type="spellStart"/>
      <w:r>
        <w:t>aq</w:t>
      </w:r>
      <w:proofErr w:type="spellEnd"/>
      <w:r>
        <w:t xml:space="preserve">)     </w:t>
      </w:r>
    </w:p>
    <w:p w:rsidR="00BE2B7E" w:rsidRDefault="00BE2B7E" w:rsidP="00BE2B7E">
      <w:pPr>
        <w:numPr>
          <w:ilvl w:val="0"/>
          <w:numId w:val="6"/>
        </w:numPr>
        <w:spacing w:before="60"/>
      </w:pPr>
      <w:r>
        <w:t>C</w:t>
      </w:r>
      <w:r>
        <w:rPr>
          <w:vertAlign w:val="subscript"/>
        </w:rPr>
        <w:t>6</w:t>
      </w:r>
      <w:r>
        <w:t>H</w:t>
      </w:r>
      <w:r>
        <w:rPr>
          <w:vertAlign w:val="subscript"/>
        </w:rPr>
        <w:t>5</w:t>
      </w:r>
      <w:r>
        <w:t>COOH(</w:t>
      </w:r>
      <w:proofErr w:type="spellStart"/>
      <w:r>
        <w:t>aq</w:t>
      </w:r>
      <w:proofErr w:type="spellEnd"/>
      <w:r>
        <w:t xml:space="preserve">)     +   </w:t>
      </w:r>
      <w:r w:rsidR="00C939B6">
        <w:t>6</w:t>
      </w:r>
      <w:r>
        <w:t>H</w:t>
      </w:r>
      <w:r>
        <w:rPr>
          <w:vertAlign w:val="subscript"/>
        </w:rPr>
        <w:t>2</w:t>
      </w:r>
      <w:r>
        <w:t xml:space="preserve">O(l)   </w:t>
      </w:r>
      <w:r>
        <w:rPr>
          <w:rFonts w:ascii="Lucida Sans Unicode" w:hAnsi="Lucida Sans Unicode" w:cs="Lucida Sans Unicode"/>
        </w:rPr>
        <w:t>⇄</w:t>
      </w:r>
      <w:r>
        <w:t xml:space="preserve"> </w:t>
      </w:r>
      <w:r w:rsidR="00C939B6">
        <w:t>6</w:t>
      </w:r>
      <w:r>
        <w:t>H</w:t>
      </w:r>
      <w:r>
        <w:rPr>
          <w:vertAlign w:val="subscript"/>
        </w:rPr>
        <w:t>3</w:t>
      </w:r>
      <w:r>
        <w:t>O</w:t>
      </w:r>
      <w:r>
        <w:rPr>
          <w:vertAlign w:val="superscript"/>
        </w:rPr>
        <w:t>+</w:t>
      </w:r>
      <w:r>
        <w:t>(</w:t>
      </w:r>
      <w:proofErr w:type="spellStart"/>
      <w:r>
        <w:t>aq</w:t>
      </w:r>
      <w:proofErr w:type="spellEnd"/>
      <w:r>
        <w:t>)   +   C</w:t>
      </w:r>
      <w:r>
        <w:rPr>
          <w:vertAlign w:val="subscript"/>
        </w:rPr>
        <w:t>6</w:t>
      </w:r>
      <w:r>
        <w:t>COO</w:t>
      </w:r>
      <w:r w:rsidR="00C939B6">
        <w:rPr>
          <w:vertAlign w:val="superscript"/>
        </w:rPr>
        <w:t>6-</w:t>
      </w:r>
      <w:r>
        <w:t>(</w:t>
      </w:r>
      <w:proofErr w:type="spellStart"/>
      <w:r>
        <w:t>aq</w:t>
      </w:r>
      <w:proofErr w:type="spellEnd"/>
      <w:r>
        <w:t xml:space="preserve">)     </w:t>
      </w:r>
    </w:p>
    <w:p w:rsidR="005571F7" w:rsidRDefault="005571F7" w:rsidP="005571F7">
      <w:pPr>
        <w:spacing w:before="60"/>
      </w:pPr>
    </w:p>
    <w:p w:rsidR="005571F7" w:rsidRDefault="005571F7" w:rsidP="005571F7">
      <w:pPr>
        <w:spacing w:before="60"/>
        <w:rPr>
          <w:b/>
          <w:lang w:val="en-US"/>
        </w:rPr>
      </w:pPr>
      <w:r>
        <w:rPr>
          <w:b/>
          <w:lang w:val="en-US"/>
        </w:rPr>
        <w:t>Question 3</w:t>
      </w:r>
    </w:p>
    <w:p w:rsidR="005571F7" w:rsidRDefault="005571F7" w:rsidP="005571F7">
      <w:pPr>
        <w:spacing w:before="60"/>
      </w:pPr>
      <w:r>
        <w:t xml:space="preserve">The </w:t>
      </w:r>
      <w:r w:rsidR="00C939B6">
        <w:t>concentration of the benzoic acid is, in M,</w:t>
      </w:r>
      <w:r>
        <w:t xml:space="preserve"> </w:t>
      </w:r>
    </w:p>
    <w:p w:rsidR="005571F7" w:rsidRDefault="00FC4623" w:rsidP="005571F7">
      <w:pPr>
        <w:numPr>
          <w:ilvl w:val="0"/>
          <w:numId w:val="7"/>
        </w:numPr>
        <w:spacing w:before="60"/>
      </w:pPr>
      <w:r>
        <w:t>0.05</w:t>
      </w:r>
    </w:p>
    <w:p w:rsidR="005571F7" w:rsidRDefault="00FC4623" w:rsidP="005571F7">
      <w:pPr>
        <w:numPr>
          <w:ilvl w:val="0"/>
          <w:numId w:val="7"/>
        </w:numPr>
        <w:spacing w:before="60"/>
      </w:pPr>
      <w:r>
        <w:t>0.064</w:t>
      </w:r>
    </w:p>
    <w:p w:rsidR="005571F7" w:rsidRDefault="00FC4623" w:rsidP="005571F7">
      <w:pPr>
        <w:numPr>
          <w:ilvl w:val="0"/>
          <w:numId w:val="7"/>
        </w:numPr>
        <w:spacing w:before="60"/>
      </w:pPr>
      <w:r>
        <w:t>0.08</w:t>
      </w:r>
    </w:p>
    <w:p w:rsidR="005571F7" w:rsidRDefault="00FC4623" w:rsidP="005571F7">
      <w:pPr>
        <w:numPr>
          <w:ilvl w:val="0"/>
          <w:numId w:val="7"/>
        </w:numPr>
        <w:spacing w:before="60"/>
      </w:pPr>
      <w:r>
        <w:t>0.10</w:t>
      </w:r>
    </w:p>
    <w:p w:rsidR="005571F7" w:rsidRDefault="005571F7" w:rsidP="005571F7">
      <w:pPr>
        <w:spacing w:before="60"/>
      </w:pPr>
    </w:p>
    <w:p w:rsidR="005571F7" w:rsidRDefault="005571F7" w:rsidP="005571F7">
      <w:pPr>
        <w:spacing w:before="60"/>
        <w:rPr>
          <w:b/>
          <w:lang w:val="en-US"/>
        </w:rPr>
      </w:pPr>
      <w:r>
        <w:rPr>
          <w:b/>
          <w:lang w:val="en-US"/>
        </w:rPr>
        <w:t>Question 4</w:t>
      </w:r>
    </w:p>
    <w:p w:rsidR="005571F7" w:rsidRDefault="005571F7" w:rsidP="005571F7">
      <w:pPr>
        <w:spacing w:before="60"/>
        <w:jc w:val="both"/>
      </w:pPr>
      <w:r>
        <w:t xml:space="preserve">A variety of proteins in our bodies can be used as disease markers.  Analysts must separate and identify proteins that are used as disease markers from many thousands of proteins that exist in our bodies.  </w:t>
      </w:r>
    </w:p>
    <w:p w:rsidR="005571F7" w:rsidRDefault="005571F7" w:rsidP="005571F7">
      <w:pPr>
        <w:spacing w:before="60"/>
        <w:jc w:val="both"/>
      </w:pPr>
      <w:r>
        <w:t>Which of the following sequence of techniques could be used to:</w:t>
      </w:r>
    </w:p>
    <w:p w:rsidR="005571F7" w:rsidRDefault="005571F7" w:rsidP="005571F7">
      <w:pPr>
        <w:pStyle w:val="ListParagraph"/>
        <w:numPr>
          <w:ilvl w:val="0"/>
          <w:numId w:val="8"/>
        </w:numPr>
        <w:spacing w:before="60"/>
        <w:jc w:val="both"/>
      </w:pPr>
      <w:r>
        <w:t>separate these molecules, then</w:t>
      </w:r>
    </w:p>
    <w:p w:rsidR="005571F7" w:rsidRDefault="005571F7" w:rsidP="00DB6569">
      <w:pPr>
        <w:pStyle w:val="ListParagraph"/>
        <w:numPr>
          <w:ilvl w:val="0"/>
          <w:numId w:val="8"/>
        </w:numPr>
        <w:spacing w:before="60"/>
        <w:jc w:val="both"/>
      </w:pPr>
      <w:r>
        <w:t>determine their molecular structure</w:t>
      </w:r>
    </w:p>
    <w:p w:rsidR="005571F7" w:rsidRDefault="005571F7" w:rsidP="005571F7">
      <w:pPr>
        <w:spacing w:before="60"/>
        <w:jc w:val="both"/>
      </w:pPr>
    </w:p>
    <w:p w:rsidR="005571F7" w:rsidRDefault="005571F7" w:rsidP="005571F7">
      <w:pPr>
        <w:numPr>
          <w:ilvl w:val="0"/>
          <w:numId w:val="9"/>
        </w:numPr>
        <w:spacing w:before="60"/>
      </w:pPr>
      <w:r>
        <w:t xml:space="preserve">NMR spectroscopy, followed by </w:t>
      </w:r>
      <w:r w:rsidR="00DB6569">
        <w:t>IR spectroscopy</w:t>
      </w:r>
      <w:r>
        <w:t>, followed by HPLC</w:t>
      </w:r>
    </w:p>
    <w:p w:rsidR="005571F7" w:rsidRDefault="005571F7" w:rsidP="005571F7">
      <w:pPr>
        <w:numPr>
          <w:ilvl w:val="0"/>
          <w:numId w:val="9"/>
        </w:numPr>
        <w:spacing w:before="60"/>
      </w:pPr>
      <w:r>
        <w:t xml:space="preserve">HPLC, followed by </w:t>
      </w:r>
      <w:r w:rsidR="00DB6569">
        <w:t>IR spectroscopy</w:t>
      </w:r>
      <w:r>
        <w:t>, followed by NMR spectroscopy</w:t>
      </w:r>
    </w:p>
    <w:p w:rsidR="005571F7" w:rsidRDefault="005571F7" w:rsidP="005571F7">
      <w:pPr>
        <w:numPr>
          <w:ilvl w:val="0"/>
          <w:numId w:val="9"/>
        </w:numPr>
        <w:spacing w:before="60"/>
      </w:pPr>
      <w:r>
        <w:t xml:space="preserve">HPLC, followed by IR spectroscopy, followed by </w:t>
      </w:r>
      <w:r w:rsidR="00DB6569">
        <w:t>titration.</w:t>
      </w:r>
    </w:p>
    <w:p w:rsidR="00C939B6" w:rsidRDefault="00DB6569" w:rsidP="00FC4623">
      <w:pPr>
        <w:numPr>
          <w:ilvl w:val="0"/>
          <w:numId w:val="9"/>
        </w:numPr>
        <w:spacing w:before="60"/>
      </w:pPr>
      <w:r>
        <w:t>IR</w:t>
      </w:r>
      <w:r w:rsidR="005571F7">
        <w:t xml:space="preserve"> spectrometry, followed by </w:t>
      </w:r>
      <w:r>
        <w:t>NMR</w:t>
      </w:r>
      <w:r w:rsidR="005571F7">
        <w:t xml:space="preserve">, followed by </w:t>
      </w:r>
      <w:r>
        <w:t>HPLC</w:t>
      </w:r>
    </w:p>
    <w:p w:rsidR="00DB6569" w:rsidRDefault="00DB6569" w:rsidP="00DB6569">
      <w:pPr>
        <w:spacing w:before="60"/>
        <w:ind w:left="454"/>
      </w:pPr>
    </w:p>
    <w:p w:rsidR="005571F7" w:rsidRDefault="005571F7" w:rsidP="005571F7">
      <w:pPr>
        <w:spacing w:before="60"/>
        <w:rPr>
          <w:b/>
          <w:lang w:val="en-US"/>
        </w:rPr>
      </w:pPr>
      <w:r>
        <w:rPr>
          <w:b/>
          <w:lang w:val="en-US"/>
        </w:rPr>
        <w:lastRenderedPageBreak/>
        <w:t>Question 5</w:t>
      </w:r>
    </w:p>
    <w:p w:rsidR="005571F7" w:rsidRDefault="005571F7" w:rsidP="005571F7">
      <w:pPr>
        <w:spacing w:before="60"/>
        <w:jc w:val="both"/>
      </w:pPr>
      <w:r>
        <w:t>A mass spectrum had a large peak at 15m/z.  Which of the following molecules could produce a peak with this mass?</w:t>
      </w:r>
    </w:p>
    <w:p w:rsidR="005571F7" w:rsidRDefault="005571F7" w:rsidP="005571F7">
      <w:pPr>
        <w:numPr>
          <w:ilvl w:val="0"/>
          <w:numId w:val="10"/>
        </w:numPr>
        <w:spacing w:before="60"/>
      </w:pPr>
      <w:r>
        <w:t>CH</w:t>
      </w:r>
      <w:r>
        <w:rPr>
          <w:vertAlign w:val="subscript"/>
        </w:rPr>
        <w:t>2</w:t>
      </w:r>
      <w:r>
        <w:t>CH</w:t>
      </w:r>
      <w:r>
        <w:rPr>
          <w:vertAlign w:val="subscript"/>
        </w:rPr>
        <w:t>2</w:t>
      </w:r>
    </w:p>
    <w:p w:rsidR="005571F7" w:rsidRDefault="005571F7" w:rsidP="005571F7">
      <w:pPr>
        <w:numPr>
          <w:ilvl w:val="0"/>
          <w:numId w:val="10"/>
        </w:numPr>
        <w:spacing w:before="60"/>
      </w:pPr>
      <w:r>
        <w:t>CH</w:t>
      </w:r>
      <w:r>
        <w:rPr>
          <w:vertAlign w:val="subscript"/>
        </w:rPr>
        <w:t>3</w:t>
      </w:r>
      <w:r>
        <w:t>OH</w:t>
      </w:r>
    </w:p>
    <w:p w:rsidR="005571F7" w:rsidRDefault="005571F7" w:rsidP="005571F7">
      <w:pPr>
        <w:numPr>
          <w:ilvl w:val="0"/>
          <w:numId w:val="10"/>
        </w:numPr>
        <w:spacing w:before="60"/>
      </w:pPr>
      <w:r>
        <w:t>HCOOH</w:t>
      </w:r>
    </w:p>
    <w:p w:rsidR="005571F7" w:rsidRDefault="005571F7" w:rsidP="005571F7">
      <w:pPr>
        <w:numPr>
          <w:ilvl w:val="0"/>
          <w:numId w:val="10"/>
        </w:numPr>
        <w:spacing w:before="60"/>
      </w:pPr>
      <w:r>
        <w:t>CCl</w:t>
      </w:r>
      <w:r>
        <w:rPr>
          <w:vertAlign w:val="subscript"/>
        </w:rPr>
        <w:t>3</w:t>
      </w:r>
      <w:r>
        <w:t>H</w:t>
      </w:r>
    </w:p>
    <w:p w:rsidR="005571F7" w:rsidRPr="009432D1" w:rsidRDefault="005571F7" w:rsidP="005571F7">
      <w:pPr>
        <w:spacing w:before="60"/>
        <w:rPr>
          <w:sz w:val="10"/>
          <w:szCs w:val="10"/>
        </w:rPr>
      </w:pPr>
    </w:p>
    <w:p w:rsidR="005571F7" w:rsidRDefault="005571F7" w:rsidP="005571F7">
      <w:pPr>
        <w:spacing w:before="60"/>
        <w:rPr>
          <w:b/>
          <w:lang w:val="en-US"/>
        </w:rPr>
      </w:pPr>
      <w:r>
        <w:rPr>
          <w:b/>
          <w:lang w:val="en-US"/>
        </w:rPr>
        <w:t>Question 6</w:t>
      </w:r>
    </w:p>
    <w:p w:rsidR="005571F7" w:rsidRDefault="005571F7" w:rsidP="005571F7">
      <w:pPr>
        <w:rPr>
          <w:color w:val="000000"/>
        </w:rPr>
      </w:pPr>
      <w:r>
        <w:rPr>
          <w:color w:val="000000"/>
        </w:rPr>
        <w:t>A class was analysing the amino acid content of orange juice by thin layer chromatography. Each group used the same solvent and same stationary phase. In the chromatogram obtained by one group, the spot corresponding to a particular amino acid was located 5.2 cm above the origin, while the solvent front was located at 7.0 cm. What will be the height of the spot corresponding to the same amino acid in the chromatogram obtained by another group, if their solvent front travelled 8.6 cm?</w:t>
      </w:r>
    </w:p>
    <w:p w:rsidR="005571F7" w:rsidRDefault="005571F7" w:rsidP="005571F7">
      <w:pPr>
        <w:numPr>
          <w:ilvl w:val="0"/>
          <w:numId w:val="11"/>
        </w:numPr>
        <w:spacing w:before="60"/>
      </w:pPr>
      <w:r>
        <w:t>7.2cm</w:t>
      </w:r>
    </w:p>
    <w:p w:rsidR="005571F7" w:rsidRDefault="005571F7" w:rsidP="005571F7">
      <w:pPr>
        <w:numPr>
          <w:ilvl w:val="0"/>
          <w:numId w:val="11"/>
        </w:numPr>
        <w:spacing w:before="60"/>
      </w:pPr>
      <w:r>
        <w:t>5.2cm</w:t>
      </w:r>
    </w:p>
    <w:p w:rsidR="005571F7" w:rsidRDefault="005571F7" w:rsidP="005571F7">
      <w:pPr>
        <w:numPr>
          <w:ilvl w:val="0"/>
          <w:numId w:val="11"/>
        </w:numPr>
        <w:spacing w:before="60"/>
      </w:pPr>
      <w:r>
        <w:t>6.8cm</w:t>
      </w:r>
    </w:p>
    <w:p w:rsidR="005571F7" w:rsidRDefault="005571F7" w:rsidP="005571F7">
      <w:pPr>
        <w:numPr>
          <w:ilvl w:val="0"/>
          <w:numId w:val="11"/>
        </w:numPr>
        <w:spacing w:before="60"/>
      </w:pPr>
      <w:r>
        <w:t>6.4cm</w:t>
      </w:r>
    </w:p>
    <w:p w:rsidR="005571F7" w:rsidRPr="009432D1" w:rsidRDefault="005571F7" w:rsidP="005571F7">
      <w:pPr>
        <w:spacing w:before="60"/>
        <w:rPr>
          <w:sz w:val="10"/>
          <w:szCs w:val="10"/>
        </w:rPr>
      </w:pPr>
    </w:p>
    <w:p w:rsidR="005571F7" w:rsidRDefault="005571F7" w:rsidP="005571F7">
      <w:pPr>
        <w:spacing w:before="60"/>
        <w:rPr>
          <w:b/>
          <w:lang w:val="en-US"/>
        </w:rPr>
      </w:pPr>
      <w:r>
        <w:rPr>
          <w:b/>
          <w:lang w:val="en-US"/>
        </w:rPr>
        <w:t>Question 7</w:t>
      </w:r>
    </w:p>
    <w:p w:rsidR="005571F7" w:rsidRPr="008266E5" w:rsidRDefault="005571F7" w:rsidP="005571F7">
      <w:pPr>
        <w:spacing w:before="60"/>
        <w:rPr>
          <w:lang w:val="en-US"/>
        </w:rPr>
      </w:pPr>
      <w:r>
        <w:rPr>
          <w:lang w:val="en-US"/>
        </w:rPr>
        <w:t>When a molecule absorbs infrared radiation this is most likely to lead to:</w:t>
      </w:r>
    </w:p>
    <w:p w:rsidR="005571F7" w:rsidRDefault="005571F7" w:rsidP="005571F7">
      <w:pPr>
        <w:numPr>
          <w:ilvl w:val="0"/>
          <w:numId w:val="12"/>
        </w:numPr>
        <w:spacing w:before="60"/>
      </w:pPr>
      <w:r>
        <w:t>Transitions between electronic energy levels in the molecule</w:t>
      </w:r>
    </w:p>
    <w:p w:rsidR="005571F7" w:rsidRDefault="005571F7" w:rsidP="005571F7">
      <w:pPr>
        <w:numPr>
          <w:ilvl w:val="0"/>
          <w:numId w:val="12"/>
        </w:numPr>
        <w:spacing w:before="60"/>
      </w:pPr>
      <w:r>
        <w:t>Transitions between vibrational energy levels in the molecule</w:t>
      </w:r>
    </w:p>
    <w:p w:rsidR="005571F7" w:rsidRDefault="005571F7" w:rsidP="005571F7">
      <w:pPr>
        <w:numPr>
          <w:ilvl w:val="0"/>
          <w:numId w:val="12"/>
        </w:numPr>
        <w:spacing w:before="60"/>
      </w:pPr>
      <w:r>
        <w:t>Transitions within nuclei of atoms in the molecule when the molecule is placed in a strong magnetic field</w:t>
      </w:r>
    </w:p>
    <w:p w:rsidR="005571F7" w:rsidRDefault="005571F7" w:rsidP="005571F7">
      <w:pPr>
        <w:numPr>
          <w:ilvl w:val="0"/>
          <w:numId w:val="12"/>
        </w:numPr>
        <w:spacing w:before="60"/>
      </w:pPr>
      <w:r>
        <w:t xml:space="preserve">The removal of an electron from the molecule leading to the formation of the molecular ion. </w:t>
      </w:r>
    </w:p>
    <w:p w:rsidR="005571F7" w:rsidRPr="009432D1" w:rsidRDefault="005571F7" w:rsidP="005571F7">
      <w:pPr>
        <w:spacing w:before="60"/>
        <w:jc w:val="both"/>
        <w:rPr>
          <w:sz w:val="10"/>
          <w:szCs w:val="10"/>
        </w:rPr>
      </w:pPr>
    </w:p>
    <w:p w:rsidR="005571F7" w:rsidRDefault="005571F7" w:rsidP="005571F7">
      <w:pPr>
        <w:spacing w:before="60"/>
        <w:rPr>
          <w:b/>
          <w:lang w:val="en-US"/>
        </w:rPr>
      </w:pPr>
      <w:r>
        <w:rPr>
          <w:b/>
          <w:lang w:val="en-US"/>
        </w:rPr>
        <w:t>Question 8</w:t>
      </w:r>
    </w:p>
    <w:p w:rsidR="005571F7" w:rsidRDefault="00E83105" w:rsidP="005571F7">
      <w:pPr>
        <w:spacing w:before="60"/>
        <w:jc w:val="both"/>
      </w:pPr>
      <w:r>
        <w:rPr>
          <w:color w:val="000000"/>
        </w:rPr>
        <w:t>A sample of alcohols</w:t>
      </w:r>
      <w:r w:rsidR="005571F7">
        <w:rPr>
          <w:color w:val="000000"/>
        </w:rPr>
        <w:t>, whic</w:t>
      </w:r>
      <w:r>
        <w:rPr>
          <w:color w:val="000000"/>
        </w:rPr>
        <w:t>h contained a mixture of butan-1-ol (</w:t>
      </w:r>
      <w:r w:rsidR="005571F7">
        <w:rPr>
          <w:color w:val="000000"/>
        </w:rPr>
        <w:t>C</w:t>
      </w:r>
      <w:r w:rsidR="005571F7">
        <w:rPr>
          <w:color w:val="000000"/>
          <w:vertAlign w:val="subscript"/>
        </w:rPr>
        <w:t>4</w:t>
      </w:r>
      <w:r w:rsidR="005571F7">
        <w:rPr>
          <w:color w:val="000000"/>
        </w:rPr>
        <w:t>H</w:t>
      </w:r>
      <w:r w:rsidR="005571F7">
        <w:rPr>
          <w:color w:val="000000"/>
          <w:vertAlign w:val="subscript"/>
        </w:rPr>
        <w:t>10</w:t>
      </w:r>
      <w:r>
        <w:rPr>
          <w:color w:val="000000"/>
        </w:rPr>
        <w:t>O), pentan-1-ol</w:t>
      </w:r>
      <w:r w:rsidR="005571F7">
        <w:rPr>
          <w:color w:val="000000"/>
        </w:rPr>
        <w:t xml:space="preserve"> </w:t>
      </w:r>
      <w:r>
        <w:rPr>
          <w:color w:val="000000"/>
        </w:rPr>
        <w:t>(</w:t>
      </w:r>
      <w:r w:rsidR="005571F7">
        <w:rPr>
          <w:color w:val="000000"/>
        </w:rPr>
        <w:t>C</w:t>
      </w:r>
      <w:r w:rsidR="005571F7">
        <w:rPr>
          <w:color w:val="000000"/>
          <w:vertAlign w:val="subscript"/>
        </w:rPr>
        <w:t>5</w:t>
      </w:r>
      <w:r w:rsidR="005571F7">
        <w:rPr>
          <w:color w:val="000000"/>
        </w:rPr>
        <w:t>H</w:t>
      </w:r>
      <w:r w:rsidR="005571F7">
        <w:rPr>
          <w:color w:val="000000"/>
          <w:vertAlign w:val="subscript"/>
        </w:rPr>
        <w:t>12</w:t>
      </w:r>
      <w:r>
        <w:rPr>
          <w:color w:val="000000"/>
        </w:rPr>
        <w:t>) and hexan-1-ol</w:t>
      </w:r>
      <w:r w:rsidR="005571F7">
        <w:rPr>
          <w:color w:val="000000"/>
        </w:rPr>
        <w:t xml:space="preserve"> </w:t>
      </w:r>
      <w:r>
        <w:rPr>
          <w:color w:val="000000"/>
        </w:rPr>
        <w:t>(</w:t>
      </w:r>
      <w:r w:rsidR="005571F7">
        <w:rPr>
          <w:color w:val="000000"/>
        </w:rPr>
        <w:t>C</w:t>
      </w:r>
      <w:r w:rsidR="005571F7">
        <w:rPr>
          <w:color w:val="000000"/>
          <w:vertAlign w:val="subscript"/>
        </w:rPr>
        <w:t>6</w:t>
      </w:r>
      <w:r w:rsidR="005571F7">
        <w:rPr>
          <w:color w:val="000000"/>
        </w:rPr>
        <w:t>H</w:t>
      </w:r>
      <w:r w:rsidR="005571F7">
        <w:rPr>
          <w:color w:val="000000"/>
          <w:vertAlign w:val="subscript"/>
        </w:rPr>
        <w:t>14</w:t>
      </w:r>
      <w:r>
        <w:rPr>
          <w:color w:val="000000"/>
        </w:rPr>
        <w:t>)</w:t>
      </w:r>
      <w:r w:rsidR="005571F7">
        <w:rPr>
          <w:color w:val="000000"/>
        </w:rPr>
        <w:t xml:space="preserve">, was analysed in a </w:t>
      </w:r>
      <w:r>
        <w:rPr>
          <w:color w:val="000000"/>
        </w:rPr>
        <w:t>HPLC. The</w:t>
      </w:r>
      <w:r w:rsidR="005571F7">
        <w:rPr>
          <w:color w:val="000000"/>
        </w:rPr>
        <w:t xml:space="preserve"> chromatogram shown below was obtained.</w:t>
      </w:r>
      <w:r>
        <w:rPr>
          <w:color w:val="000000"/>
        </w:rPr>
        <w:t xml:space="preserve"> A polar solvent was used.</w:t>
      </w:r>
    </w:p>
    <w:p w:rsidR="005571F7" w:rsidRDefault="005571F7" w:rsidP="005571F7">
      <w:pPr>
        <w:pStyle w:val="Heading7"/>
        <w:spacing w:before="60"/>
        <w:jc w:val="center"/>
        <w:rPr>
          <w:b/>
        </w:rPr>
      </w:pPr>
      <w:r>
        <w:rPr>
          <w:b/>
          <w:bCs/>
          <w:noProof/>
          <w:color w:val="000000"/>
        </w:rPr>
        <w:drawing>
          <wp:inline distT="0" distB="0" distL="0" distR="0" wp14:anchorId="5E0C460B" wp14:editId="17E80FA2">
            <wp:extent cx="3241556" cy="2563091"/>
            <wp:effectExtent l="0" t="0" r="0" b="8890"/>
            <wp:docPr id="3" name="Picture 3" descr="mc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01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795" cy="2567233"/>
                    </a:xfrm>
                    <a:prstGeom prst="rect">
                      <a:avLst/>
                    </a:prstGeom>
                    <a:noFill/>
                    <a:ln>
                      <a:noFill/>
                    </a:ln>
                  </pic:spPr>
                </pic:pic>
              </a:graphicData>
            </a:graphic>
          </wp:inline>
        </w:drawing>
      </w:r>
    </w:p>
    <w:p w:rsidR="005571F7" w:rsidRPr="00DE5794" w:rsidRDefault="00E83105" w:rsidP="005571F7">
      <w:r>
        <w:t>The mole percentage of hexan-1-ol</w:t>
      </w:r>
      <w:r w:rsidR="005571F7">
        <w:t xml:space="preserve"> in the mixture is: (assuming equal sensitivity from each substance)</w:t>
      </w:r>
    </w:p>
    <w:p w:rsidR="005571F7" w:rsidRDefault="005571F7" w:rsidP="005571F7">
      <w:pPr>
        <w:numPr>
          <w:ilvl w:val="0"/>
          <w:numId w:val="13"/>
        </w:numPr>
        <w:spacing w:before="60"/>
      </w:pPr>
      <w:r>
        <w:t>30%</w:t>
      </w:r>
    </w:p>
    <w:p w:rsidR="005571F7" w:rsidRDefault="005571F7" w:rsidP="005571F7">
      <w:pPr>
        <w:numPr>
          <w:ilvl w:val="0"/>
          <w:numId w:val="13"/>
        </w:numPr>
        <w:spacing w:before="60"/>
      </w:pPr>
      <w:r>
        <w:t>33%</w:t>
      </w:r>
    </w:p>
    <w:p w:rsidR="005571F7" w:rsidRDefault="005571F7" w:rsidP="005571F7">
      <w:pPr>
        <w:numPr>
          <w:ilvl w:val="0"/>
          <w:numId w:val="13"/>
        </w:numPr>
        <w:spacing w:before="60"/>
      </w:pPr>
      <w:r>
        <w:t>50%</w:t>
      </w:r>
    </w:p>
    <w:p w:rsidR="005571F7" w:rsidRPr="009432D1" w:rsidRDefault="005571F7" w:rsidP="005571F7">
      <w:pPr>
        <w:numPr>
          <w:ilvl w:val="0"/>
          <w:numId w:val="13"/>
        </w:numPr>
        <w:spacing w:before="60"/>
      </w:pPr>
      <w:r>
        <w:t>67%</w:t>
      </w:r>
    </w:p>
    <w:p w:rsidR="005571F7" w:rsidRDefault="005571F7" w:rsidP="005571F7">
      <w:pPr>
        <w:spacing w:before="60"/>
        <w:rPr>
          <w:b/>
          <w:lang w:val="en-US"/>
        </w:rPr>
      </w:pPr>
      <w:r>
        <w:rPr>
          <w:b/>
          <w:lang w:val="en-US"/>
        </w:rPr>
        <w:lastRenderedPageBreak/>
        <w:t>Question 9</w:t>
      </w:r>
    </w:p>
    <w:p w:rsidR="009432D1" w:rsidRDefault="009432D1" w:rsidP="009432D1">
      <w:pPr>
        <w:spacing w:before="60"/>
        <w:jc w:val="both"/>
      </w:pPr>
      <w:r>
        <w:t xml:space="preserve">A high resolution </w:t>
      </w:r>
      <w:r>
        <w:rPr>
          <w:vertAlign w:val="superscript"/>
        </w:rPr>
        <w:t>1</w:t>
      </w:r>
      <w:r>
        <w:t>H NMR spectrum is drawn below.</w:t>
      </w:r>
      <w:r w:rsidRPr="00923A41">
        <w:t xml:space="preserve"> </w:t>
      </w:r>
    </w:p>
    <w:p w:rsidR="009432D1" w:rsidRPr="00452B71" w:rsidRDefault="009432D1" w:rsidP="009432D1">
      <w:pPr>
        <w:rPr>
          <w:rFonts w:asciiTheme="minorHAnsi" w:hAnsiTheme="minorHAnsi" w:cstheme="minorHAnsi"/>
        </w:rPr>
      </w:pPr>
      <w:r w:rsidRPr="00E95384">
        <w:rPr>
          <w:rFonts w:asciiTheme="minorHAnsi" w:hAnsiTheme="minorHAnsi" w:cstheme="minorHAnsi"/>
          <w:noProof/>
        </w:rPr>
        <mc:AlternateContent>
          <mc:Choice Requires="wpc">
            <w:drawing>
              <wp:inline distT="0" distB="0" distL="0" distR="0" wp14:anchorId="084EB9EC" wp14:editId="4F3F435D">
                <wp:extent cx="5229225" cy="1633855"/>
                <wp:effectExtent l="0" t="0" r="0" b="4445"/>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 name="Line 6"/>
                        <wps:cNvCnPr>
                          <a:cxnSpLocks noChangeShapeType="1"/>
                        </wps:cNvCnPr>
                        <wps:spPr bwMode="auto">
                          <a:xfrm>
                            <a:off x="914404" y="1314444"/>
                            <a:ext cx="36576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457721" y="629221"/>
                            <a:ext cx="0" cy="6852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3657617" y="1314444"/>
                            <a:ext cx="1143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9"/>
                        <wps:cNvSpPr txBox="1">
                          <a:spLocks noChangeArrowheads="1"/>
                        </wps:cNvSpPr>
                        <wps:spPr bwMode="auto">
                          <a:xfrm>
                            <a:off x="4229120" y="172006"/>
                            <a:ext cx="571503" cy="342312"/>
                          </a:xfrm>
                          <a:prstGeom prst="rect">
                            <a:avLst/>
                          </a:prstGeom>
                          <a:solidFill>
                            <a:srgbClr val="FFFFFF"/>
                          </a:solidFill>
                          <a:ln w="9525">
                            <a:solidFill>
                              <a:srgbClr val="FFFFFF"/>
                            </a:solidFill>
                            <a:miter lim="800000"/>
                            <a:headEnd/>
                            <a:tailEnd/>
                          </a:ln>
                        </wps:spPr>
                        <wps:txbx>
                          <w:txbxContent>
                            <w:p w:rsidR="009432D1" w:rsidRDefault="009432D1" w:rsidP="009432D1">
                              <w:r>
                                <w:t>TMS</w:t>
                              </w:r>
                            </w:p>
                          </w:txbxContent>
                        </wps:txbx>
                        <wps:bodyPr rot="0" vert="horz" wrap="square" lIns="91440" tIns="45720" rIns="91440" bIns="45720" anchor="t" anchorCtr="0" upright="1">
                          <a:noAutofit/>
                        </wps:bodyPr>
                      </wps:wsp>
                      <wps:wsp>
                        <wps:cNvPr id="18" name="Line 10"/>
                        <wps:cNvCnPr>
                          <a:cxnSpLocks noChangeShapeType="1"/>
                        </wps:cNvCnPr>
                        <wps:spPr bwMode="auto">
                          <a:xfrm flipV="1">
                            <a:off x="3162315" y="172006"/>
                            <a:ext cx="600" cy="1142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
                        <wps:cNvSpPr txBox="1">
                          <a:spLocks noChangeArrowheads="1"/>
                        </wps:cNvSpPr>
                        <wps:spPr bwMode="auto">
                          <a:xfrm>
                            <a:off x="2857514" y="1371646"/>
                            <a:ext cx="571503" cy="227908"/>
                          </a:xfrm>
                          <a:prstGeom prst="rect">
                            <a:avLst/>
                          </a:prstGeom>
                          <a:solidFill>
                            <a:srgbClr val="FFFFFF"/>
                          </a:solidFill>
                          <a:ln w="9525">
                            <a:solidFill>
                              <a:srgbClr val="FFFFFF"/>
                            </a:solidFill>
                            <a:miter lim="800000"/>
                            <a:headEnd/>
                            <a:tailEnd/>
                          </a:ln>
                        </wps:spPr>
                        <wps:txbx>
                          <w:txbxContent>
                            <w:p w:rsidR="009432D1" w:rsidRPr="00A21CCE" w:rsidRDefault="009432D1" w:rsidP="009432D1">
                              <w:r>
                                <w:t xml:space="preserve">     2</w:t>
                              </w:r>
                              <w:r w:rsidRPr="00A21CCE">
                                <w:t>.0</w:t>
                              </w:r>
                            </w:p>
                          </w:txbxContent>
                        </wps:txbx>
                        <wps:bodyPr rot="0" vert="horz" wrap="square" lIns="91440" tIns="45720" rIns="91440" bIns="45720" anchor="t" anchorCtr="0" upright="1">
                          <a:noAutofit/>
                        </wps:bodyPr>
                      </wps:wsp>
                      <wps:wsp>
                        <wps:cNvPr id="20" name="Line 14"/>
                        <wps:cNvCnPr>
                          <a:cxnSpLocks noChangeShapeType="1"/>
                        </wps:cNvCnPr>
                        <wps:spPr bwMode="auto">
                          <a:xfrm>
                            <a:off x="1028705" y="981033"/>
                            <a:ext cx="600" cy="342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5"/>
                        <wps:cNvSpPr txBox="1">
                          <a:spLocks noChangeArrowheads="1"/>
                        </wps:cNvSpPr>
                        <wps:spPr bwMode="auto">
                          <a:xfrm>
                            <a:off x="800104" y="1371646"/>
                            <a:ext cx="457202" cy="228608"/>
                          </a:xfrm>
                          <a:prstGeom prst="rect">
                            <a:avLst/>
                          </a:prstGeom>
                          <a:solidFill>
                            <a:srgbClr val="FFFFFF"/>
                          </a:solidFill>
                          <a:ln w="9525">
                            <a:solidFill>
                              <a:srgbClr val="FFFFFF"/>
                            </a:solidFill>
                            <a:miter lim="800000"/>
                            <a:headEnd/>
                            <a:tailEnd/>
                          </a:ln>
                        </wps:spPr>
                        <wps:txbx>
                          <w:txbxContent>
                            <w:p w:rsidR="009432D1" w:rsidRPr="008F4DFC" w:rsidRDefault="009432D1" w:rsidP="009432D1">
                              <w:r w:rsidRPr="008F4DFC">
                                <w:t>11</w:t>
                              </w:r>
                            </w:p>
                          </w:txbxContent>
                        </wps:txbx>
                        <wps:bodyPr rot="0" vert="horz" wrap="square" lIns="91440" tIns="45720" rIns="91440" bIns="45720" anchor="t" anchorCtr="0" upright="1">
                          <a:noAutofit/>
                        </wps:bodyPr>
                      </wps:wsp>
                    </wpc:wpc>
                  </a:graphicData>
                </a:graphic>
              </wp:inline>
            </w:drawing>
          </mc:Choice>
          <mc:Fallback>
            <w:pict>
              <v:group w14:anchorId="084EB9EC" id="Canvas 22" o:spid="_x0000_s1026" editas="canvas" style="width:411.75pt;height:128.65pt;mso-position-horizontal-relative:char;mso-position-vertical-relative:line" coordsize="52292,1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92;height:16338;visibility:visible;mso-wrap-style:square">
                  <v:fill o:detectmouseclick="t"/>
                  <v:path o:connecttype="none"/>
                </v:shape>
                <v:line id="Line 6" o:spid="_x0000_s1028" style="position:absolute;visibility:visible;mso-wrap-style:square" from="9144,13144" to="4572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 o:spid="_x0000_s1029" style="position:absolute;visibility:visible;mso-wrap-style:square" from="44577,6292" to="44577,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8" o:spid="_x0000_s1030" style="position:absolute;visibility:visible;mso-wrap-style:square" from="36576,13144" to="3771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type id="_x0000_t202" coordsize="21600,21600" o:spt="202" path="m,l,21600r21600,l21600,xe">
                  <v:stroke joinstyle="miter"/>
                  <v:path gradientshapeok="t" o:connecttype="rect"/>
                </v:shapetype>
                <v:shape id="Text Box 9" o:spid="_x0000_s1031" type="#_x0000_t202" style="position:absolute;left:42291;top:1720;width:571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9432D1" w:rsidRDefault="009432D1" w:rsidP="009432D1">
                        <w:r>
                          <w:t>TMS</w:t>
                        </w:r>
                      </w:p>
                    </w:txbxContent>
                  </v:textbox>
                </v:shape>
                <v:line id="Line 10" o:spid="_x0000_s1032" style="position:absolute;flip:y;visibility:visible;mso-wrap-style:square" from="31623,1720" to="3162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shape id="Text Box 11" o:spid="_x0000_s1033" type="#_x0000_t202" style="position:absolute;left:28575;top:13716;width:5715;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9432D1" w:rsidRPr="00A21CCE" w:rsidRDefault="009432D1" w:rsidP="009432D1">
                        <w:r>
                          <w:t xml:space="preserve">     2</w:t>
                        </w:r>
                        <w:r w:rsidRPr="00A21CCE">
                          <w:t>.0</w:t>
                        </w:r>
                      </w:p>
                    </w:txbxContent>
                  </v:textbox>
                </v:shape>
                <v:line id="Line 14" o:spid="_x0000_s1034" style="position:absolute;visibility:visible;mso-wrap-style:square" from="10287,9810" to="10293,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15" o:spid="_x0000_s1035" type="#_x0000_t202" style="position:absolute;left:8001;top:13716;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9432D1" w:rsidRPr="008F4DFC" w:rsidRDefault="009432D1" w:rsidP="009432D1">
                        <w:r w:rsidRPr="008F4DFC">
                          <w:t>11</w:t>
                        </w:r>
                      </w:p>
                    </w:txbxContent>
                  </v:textbox>
                </v:shape>
                <w10:anchorlock/>
              </v:group>
            </w:pict>
          </mc:Fallback>
        </mc:AlternateContent>
      </w:r>
    </w:p>
    <w:p w:rsidR="009432D1" w:rsidRDefault="009432D1" w:rsidP="009432D1">
      <w:pPr>
        <w:spacing w:before="60"/>
        <w:jc w:val="both"/>
      </w:pPr>
      <w:r>
        <w:t>This NMR could be of</w:t>
      </w:r>
    </w:p>
    <w:p w:rsidR="009432D1" w:rsidRDefault="009432D1" w:rsidP="009432D1">
      <w:pPr>
        <w:spacing w:before="60"/>
      </w:pPr>
      <w:r w:rsidRPr="009432D1">
        <w:rPr>
          <w:b/>
        </w:rPr>
        <w:t>A</w:t>
      </w:r>
      <w:r>
        <w:t>.    ethane</w:t>
      </w:r>
    </w:p>
    <w:p w:rsidR="009432D1" w:rsidRDefault="009432D1" w:rsidP="009432D1">
      <w:pPr>
        <w:spacing w:before="60"/>
      </w:pPr>
      <w:r w:rsidRPr="009432D1">
        <w:rPr>
          <w:b/>
        </w:rPr>
        <w:t>B</w:t>
      </w:r>
      <w:r>
        <w:t>.    ethanol</w:t>
      </w:r>
    </w:p>
    <w:p w:rsidR="009432D1" w:rsidRDefault="009432D1" w:rsidP="009432D1">
      <w:pPr>
        <w:spacing w:before="60"/>
      </w:pPr>
      <w:r w:rsidRPr="009432D1">
        <w:rPr>
          <w:b/>
        </w:rPr>
        <w:t>C</w:t>
      </w:r>
      <w:r>
        <w:t>.    ethanoic acid</w:t>
      </w:r>
    </w:p>
    <w:p w:rsidR="009432D1" w:rsidRDefault="009432D1" w:rsidP="009432D1">
      <w:pPr>
        <w:spacing w:before="60"/>
      </w:pPr>
      <w:r w:rsidRPr="009432D1">
        <w:rPr>
          <w:b/>
        </w:rPr>
        <w:t>D</w:t>
      </w:r>
      <w:r>
        <w:t>.    butane</w:t>
      </w:r>
    </w:p>
    <w:p w:rsidR="005571F7" w:rsidRDefault="005571F7" w:rsidP="005571F7">
      <w:pPr>
        <w:spacing w:before="60"/>
        <w:rPr>
          <w:b/>
          <w:lang w:val="en-US"/>
        </w:rPr>
      </w:pPr>
    </w:p>
    <w:p w:rsidR="005571F7" w:rsidRDefault="005571F7" w:rsidP="005571F7">
      <w:pPr>
        <w:spacing w:before="60"/>
        <w:rPr>
          <w:b/>
          <w:lang w:val="en-US"/>
        </w:rPr>
      </w:pPr>
      <w:r>
        <w:rPr>
          <w:b/>
          <w:lang w:val="en-US"/>
        </w:rPr>
        <w:t>Question 10</w:t>
      </w:r>
    </w:p>
    <w:p w:rsidR="005571F7" w:rsidRDefault="005571F7" w:rsidP="005571F7">
      <w:r>
        <w:t>Wh</w:t>
      </w:r>
      <w:r w:rsidR="00EF4987">
        <w:t>ich of the following molecules has the least number of carbon environments?</w:t>
      </w:r>
    </w:p>
    <w:p w:rsidR="005571F7" w:rsidRDefault="00DB6569" w:rsidP="005571F7">
      <w:pPr>
        <w:numPr>
          <w:ilvl w:val="0"/>
          <w:numId w:val="15"/>
        </w:numPr>
        <w:spacing w:before="60"/>
      </w:pPr>
      <w:r>
        <w:t>Ethanol</w:t>
      </w:r>
    </w:p>
    <w:p w:rsidR="005571F7" w:rsidRDefault="00DB6569" w:rsidP="005571F7">
      <w:pPr>
        <w:numPr>
          <w:ilvl w:val="0"/>
          <w:numId w:val="15"/>
        </w:numPr>
        <w:spacing w:before="60"/>
      </w:pPr>
      <w:r>
        <w:t>Benzene</w:t>
      </w:r>
    </w:p>
    <w:p w:rsidR="005571F7" w:rsidRDefault="00DB6569" w:rsidP="005571F7">
      <w:pPr>
        <w:numPr>
          <w:ilvl w:val="0"/>
          <w:numId w:val="15"/>
        </w:numPr>
        <w:spacing w:before="60"/>
      </w:pPr>
      <w:r>
        <w:t>Propane</w:t>
      </w:r>
    </w:p>
    <w:p w:rsidR="005571F7" w:rsidRDefault="00DB6569" w:rsidP="005571F7">
      <w:pPr>
        <w:numPr>
          <w:ilvl w:val="0"/>
          <w:numId w:val="15"/>
        </w:numPr>
        <w:spacing w:before="60"/>
      </w:pPr>
      <w:r>
        <w:t>Butane</w:t>
      </w:r>
    </w:p>
    <w:p w:rsidR="005571F7" w:rsidRPr="00A947E0" w:rsidRDefault="005571F7" w:rsidP="005571F7"/>
    <w:p w:rsidR="005571F7" w:rsidRDefault="005571F7" w:rsidP="005571F7">
      <w:pPr>
        <w:pStyle w:val="Heading7"/>
        <w:spacing w:before="60"/>
        <w:rPr>
          <w:b/>
        </w:rPr>
      </w:pPr>
    </w:p>
    <w:p w:rsidR="005571F7" w:rsidRDefault="005571F7" w:rsidP="005571F7">
      <w:pPr>
        <w:pStyle w:val="Heading7"/>
        <w:spacing w:before="60"/>
        <w:rPr>
          <w:b/>
        </w:rPr>
      </w:pPr>
    </w:p>
    <w:p w:rsidR="005571F7" w:rsidRDefault="005571F7" w:rsidP="005571F7">
      <w:pPr>
        <w:pStyle w:val="Heading7"/>
        <w:spacing w:before="60"/>
        <w:rPr>
          <w:b/>
        </w:rPr>
      </w:pPr>
    </w:p>
    <w:p w:rsidR="005571F7" w:rsidRDefault="005571F7" w:rsidP="005571F7">
      <w:pPr>
        <w:pStyle w:val="Heading7"/>
        <w:spacing w:before="60"/>
        <w:rPr>
          <w:b/>
        </w:rPr>
      </w:pPr>
    </w:p>
    <w:p w:rsidR="005571F7" w:rsidRDefault="005571F7" w:rsidP="005571F7">
      <w:pPr>
        <w:pStyle w:val="Heading7"/>
        <w:spacing w:before="60"/>
        <w:rPr>
          <w:b/>
        </w:rPr>
      </w:pPr>
    </w:p>
    <w:p w:rsidR="005571F7" w:rsidRDefault="005571F7" w:rsidP="005571F7">
      <w:pPr>
        <w:pStyle w:val="Heading7"/>
        <w:spacing w:before="60"/>
        <w:rPr>
          <w:b/>
        </w:rPr>
      </w:pPr>
    </w:p>
    <w:p w:rsidR="005571F7" w:rsidRDefault="005571F7" w:rsidP="005571F7">
      <w:pPr>
        <w:pStyle w:val="Heading7"/>
        <w:spacing w:before="60"/>
        <w:rPr>
          <w:b/>
        </w:rPr>
      </w:pPr>
    </w:p>
    <w:p w:rsidR="005571F7" w:rsidRDefault="005571F7" w:rsidP="005571F7">
      <w:pPr>
        <w:pStyle w:val="Heading7"/>
        <w:spacing w:before="60"/>
        <w:rPr>
          <w:b/>
        </w:rPr>
      </w:pPr>
    </w:p>
    <w:p w:rsidR="005571F7" w:rsidRDefault="005571F7" w:rsidP="005571F7">
      <w:pPr>
        <w:pStyle w:val="Heading7"/>
        <w:spacing w:before="60"/>
        <w:rPr>
          <w:b/>
        </w:rPr>
      </w:pPr>
    </w:p>
    <w:p w:rsidR="005571F7" w:rsidRDefault="005571F7" w:rsidP="005571F7">
      <w:pPr>
        <w:pStyle w:val="Heading7"/>
        <w:spacing w:before="60"/>
        <w:rPr>
          <w:b/>
        </w:rPr>
      </w:pPr>
    </w:p>
    <w:p w:rsidR="005571F7" w:rsidRDefault="005571F7" w:rsidP="005571F7">
      <w:pPr>
        <w:pStyle w:val="Heading7"/>
        <w:spacing w:before="60"/>
        <w:rPr>
          <w:b/>
        </w:rPr>
      </w:pPr>
    </w:p>
    <w:p w:rsidR="005571F7" w:rsidRDefault="005571F7" w:rsidP="005571F7">
      <w:pPr>
        <w:pStyle w:val="Heading7"/>
        <w:spacing w:before="60"/>
        <w:rPr>
          <w:b/>
        </w:rPr>
      </w:pPr>
    </w:p>
    <w:p w:rsidR="005571F7" w:rsidRDefault="005571F7" w:rsidP="005571F7"/>
    <w:p w:rsidR="005571F7" w:rsidRDefault="005571F7" w:rsidP="005571F7"/>
    <w:p w:rsidR="005571F7" w:rsidRDefault="005571F7" w:rsidP="005571F7"/>
    <w:p w:rsidR="005571F7" w:rsidRDefault="005571F7" w:rsidP="005571F7"/>
    <w:p w:rsidR="005571F7" w:rsidRDefault="005571F7" w:rsidP="005571F7"/>
    <w:p w:rsidR="005571F7" w:rsidRDefault="005571F7" w:rsidP="005571F7"/>
    <w:p w:rsidR="005571F7" w:rsidRDefault="005571F7" w:rsidP="005571F7"/>
    <w:p w:rsidR="005571F7" w:rsidRDefault="005571F7" w:rsidP="005571F7"/>
    <w:p w:rsidR="005571F7" w:rsidRDefault="005571F7" w:rsidP="005571F7"/>
    <w:p w:rsidR="005571F7" w:rsidRDefault="005571F7" w:rsidP="005571F7"/>
    <w:p w:rsidR="005571F7" w:rsidRDefault="005571F7" w:rsidP="005571F7"/>
    <w:p w:rsidR="005571F7" w:rsidRPr="00E958BD" w:rsidRDefault="005571F7" w:rsidP="005571F7"/>
    <w:p w:rsidR="005571F7" w:rsidRPr="00923A41" w:rsidRDefault="005571F7" w:rsidP="005571F7">
      <w:pPr>
        <w:pStyle w:val="Heading7"/>
        <w:spacing w:before="60"/>
        <w:rPr>
          <w:b/>
        </w:rPr>
      </w:pPr>
      <w:r w:rsidRPr="00923A41">
        <w:rPr>
          <w:b/>
        </w:rPr>
        <w:lastRenderedPageBreak/>
        <w:t xml:space="preserve">SECTION </w:t>
      </w:r>
      <w:r>
        <w:rPr>
          <w:b/>
        </w:rPr>
        <w:t xml:space="preserve">B </w:t>
      </w:r>
      <w:r w:rsidRPr="00126BDD">
        <w:rPr>
          <w:b/>
        </w:rPr>
        <w:t xml:space="preserve">- </w:t>
      </w:r>
      <w:r>
        <w:rPr>
          <w:b/>
        </w:rPr>
        <w:t>Short-answer</w:t>
      </w:r>
      <w:r w:rsidRPr="00923A41">
        <w:rPr>
          <w:b/>
        </w:rPr>
        <w:t xml:space="preserve"> questions</w:t>
      </w:r>
    </w:p>
    <w:p w:rsidR="005571F7" w:rsidRDefault="005571F7" w:rsidP="005571F7">
      <w:pPr>
        <w:spacing w:before="60"/>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571F7" w:rsidTr="009E6C44">
        <w:trPr>
          <w:trHeight w:val="1052"/>
        </w:trPr>
        <w:tc>
          <w:tcPr>
            <w:tcW w:w="9180" w:type="dxa"/>
          </w:tcPr>
          <w:p w:rsidR="005571F7" w:rsidRPr="00F31E35" w:rsidRDefault="005571F7" w:rsidP="009E6C44">
            <w:pPr>
              <w:jc w:val="center"/>
              <w:rPr>
                <w:b/>
              </w:rPr>
            </w:pPr>
            <w:r>
              <w:rPr>
                <w:b/>
              </w:rPr>
              <w:t>I</w:t>
            </w:r>
            <w:r w:rsidRPr="00F31E35">
              <w:rPr>
                <w:b/>
              </w:rPr>
              <w:t>nstructions for Section B</w:t>
            </w:r>
          </w:p>
          <w:p w:rsidR="005571F7" w:rsidRPr="00F31E35" w:rsidRDefault="005571F7" w:rsidP="009E6C44">
            <w:r w:rsidRPr="00F31E35">
              <w:t>Questions must be answered in the spaces provided in this book.</w:t>
            </w:r>
            <w:r w:rsidRPr="00F31E35">
              <w:br/>
              <w:t>To obtain full marks for your responses you should</w:t>
            </w:r>
          </w:p>
          <w:p w:rsidR="005571F7" w:rsidRPr="00F31E35" w:rsidRDefault="005571F7" w:rsidP="005571F7">
            <w:pPr>
              <w:numPr>
                <w:ilvl w:val="0"/>
                <w:numId w:val="5"/>
              </w:numPr>
            </w:pPr>
            <w:r w:rsidRPr="00F31E35">
              <w:t xml:space="preserve">Give simplified answers with an appropriate number of significant figures to all numerical questions; </w:t>
            </w:r>
            <w:proofErr w:type="spellStart"/>
            <w:r w:rsidRPr="00F31E35">
              <w:t>unsimplified</w:t>
            </w:r>
            <w:proofErr w:type="spellEnd"/>
            <w:r w:rsidRPr="00F31E35">
              <w:t xml:space="preserve"> answers will not be given full marks.</w:t>
            </w:r>
          </w:p>
          <w:p w:rsidR="005571F7" w:rsidRPr="00F31E35" w:rsidRDefault="005571F7" w:rsidP="005571F7">
            <w:pPr>
              <w:numPr>
                <w:ilvl w:val="0"/>
                <w:numId w:val="5"/>
              </w:numPr>
            </w:pPr>
            <w:r w:rsidRPr="00F31E35">
              <w:t>Show all working</w:t>
            </w:r>
            <w:r>
              <w:t>s</w:t>
            </w:r>
            <w:r w:rsidRPr="00F31E35">
              <w:t xml:space="preserve"> in your answers to numerical questions. No credit will be given for an incorrect answer unless it is accompanied by details of the working.</w:t>
            </w:r>
          </w:p>
          <w:p w:rsidR="005571F7" w:rsidRDefault="005571F7" w:rsidP="009E6C44">
            <w:pPr>
              <w:spacing w:before="60"/>
              <w:jc w:val="both"/>
            </w:pPr>
            <w:r>
              <w:t>M</w:t>
            </w:r>
            <w:r w:rsidRPr="00F31E35">
              <w:t>ake sure chemical equations are balanced and that the formulas for individual substances include an indication of state; for example, H</w:t>
            </w:r>
            <w:r w:rsidRPr="00F31E35">
              <w:rPr>
                <w:vertAlign w:val="subscript"/>
              </w:rPr>
              <w:t>2</w:t>
            </w:r>
            <w:r w:rsidRPr="00F31E35">
              <w:t>(g); NaCl(s)</w:t>
            </w:r>
          </w:p>
        </w:tc>
      </w:tr>
    </w:tbl>
    <w:p w:rsidR="005571F7" w:rsidRDefault="005571F7" w:rsidP="005571F7">
      <w:pPr>
        <w:spacing w:before="60"/>
      </w:pPr>
    </w:p>
    <w:p w:rsidR="005571F7" w:rsidRPr="00AD4E62" w:rsidRDefault="005571F7" w:rsidP="005571F7">
      <w:pPr>
        <w:spacing w:before="60"/>
        <w:rPr>
          <w:lang w:val="en-US"/>
        </w:rPr>
      </w:pPr>
      <w:r>
        <w:rPr>
          <w:b/>
          <w:lang w:val="en-US"/>
        </w:rPr>
        <w:t>Question 1</w:t>
      </w:r>
      <w:r w:rsidR="00AD4E62">
        <w:rPr>
          <w:b/>
          <w:lang w:val="en-US"/>
        </w:rPr>
        <w:t xml:space="preserve"> </w:t>
      </w:r>
      <w:r w:rsidR="00AD4E62">
        <w:rPr>
          <w:lang w:val="en-US"/>
        </w:rPr>
        <w:t xml:space="preserve">             (6 marks)</w:t>
      </w:r>
    </w:p>
    <w:p w:rsidR="005571F7" w:rsidRDefault="00AD4E62" w:rsidP="00AD4E62">
      <w:pPr>
        <w:jc w:val="both"/>
      </w:pPr>
      <w:r>
        <w:t>High performance liquid</w:t>
      </w:r>
      <w:r w:rsidR="005571F7">
        <w:t xml:space="preserve"> chromatography (</w:t>
      </w:r>
      <w:r>
        <w:t>HPLC</w:t>
      </w:r>
      <w:r w:rsidR="005571F7">
        <w:t>) is an analytical technique used for identifying and determining conce</w:t>
      </w:r>
      <w:r>
        <w:t>ntrations of components of a mixture</w:t>
      </w:r>
      <w:r w:rsidR="005571F7">
        <w:t xml:space="preserve">. </w:t>
      </w:r>
    </w:p>
    <w:p w:rsidR="005571F7" w:rsidRDefault="00AD4E62" w:rsidP="00AD4E62">
      <w:pPr>
        <w:numPr>
          <w:ilvl w:val="0"/>
          <w:numId w:val="2"/>
        </w:numPr>
      </w:pPr>
      <w:r>
        <w:t>HPLC</w:t>
      </w:r>
      <w:r w:rsidR="005571F7">
        <w:t xml:space="preserve"> can be both qualitative and quantitative.  </w:t>
      </w:r>
      <w:r w:rsidR="005571F7">
        <w:br/>
      </w:r>
    </w:p>
    <w:p w:rsidR="005571F7" w:rsidRDefault="005571F7" w:rsidP="00AD4E62">
      <w:pPr>
        <w:numPr>
          <w:ilvl w:val="0"/>
          <w:numId w:val="3"/>
        </w:numPr>
        <w:jc w:val="both"/>
      </w:pPr>
      <w:r>
        <w:t xml:space="preserve">Explain how it can be used qualitatively.  </w:t>
      </w:r>
    </w:p>
    <w:p w:rsidR="005571F7" w:rsidRDefault="005571F7" w:rsidP="00AD4E62">
      <w:pPr>
        <w:ind w:left="720"/>
        <w:jc w:val="both"/>
      </w:pPr>
      <w:r>
        <w:br/>
        <w:t>________________________________________________________________________</w:t>
      </w:r>
      <w:r>
        <w:br/>
      </w:r>
      <w:r>
        <w:br/>
        <w:t>________________________________________________________________________</w:t>
      </w:r>
      <w:r>
        <w:br/>
      </w:r>
    </w:p>
    <w:p w:rsidR="005571F7" w:rsidRDefault="00AD4E62" w:rsidP="00AD4E62">
      <w:pPr>
        <w:numPr>
          <w:ilvl w:val="0"/>
          <w:numId w:val="3"/>
        </w:numPr>
        <w:jc w:val="both"/>
      </w:pPr>
      <w:r>
        <w:t>Explain how it can</w:t>
      </w:r>
      <w:r w:rsidR="005571F7">
        <w:t xml:space="preserve"> be used quantitatively. </w:t>
      </w:r>
    </w:p>
    <w:p w:rsidR="005571F7" w:rsidRDefault="005571F7" w:rsidP="00AD4E62">
      <w:pPr>
        <w:ind w:left="720"/>
        <w:jc w:val="both"/>
      </w:pPr>
      <w:r>
        <w:br/>
        <w:t>________________________________________________________________________</w:t>
      </w:r>
      <w:r>
        <w:br/>
      </w:r>
      <w:r>
        <w:br/>
        <w:t>________________________________________________________________________</w:t>
      </w:r>
    </w:p>
    <w:p w:rsidR="00537085" w:rsidRDefault="00537085" w:rsidP="00537085">
      <w:pPr>
        <w:jc w:val="right"/>
        <w:rPr>
          <w:lang w:val="en-US"/>
        </w:rPr>
      </w:pPr>
      <w:r>
        <w:rPr>
          <w:lang w:val="en-US"/>
        </w:rPr>
        <w:t xml:space="preserve"> 2 + 2 = 4 marks</w:t>
      </w:r>
    </w:p>
    <w:p w:rsidR="005571F7" w:rsidRDefault="005571F7" w:rsidP="00AD4E62">
      <w:pPr>
        <w:jc w:val="both"/>
      </w:pPr>
    </w:p>
    <w:p w:rsidR="005571F7" w:rsidRPr="007410AF" w:rsidRDefault="005571F7" w:rsidP="00AD4E62">
      <w:pPr>
        <w:pStyle w:val="ListParagraph"/>
        <w:numPr>
          <w:ilvl w:val="0"/>
          <w:numId w:val="2"/>
        </w:numPr>
        <w:jc w:val="both"/>
      </w:pPr>
      <w:r>
        <w:t xml:space="preserve">List three factors that will affect the retention times of </w:t>
      </w:r>
      <w:r w:rsidR="00AD4E62">
        <w:t>components</w:t>
      </w:r>
      <w:r>
        <w:t xml:space="preserve"> in a mixture when it is passed through the column. </w:t>
      </w:r>
    </w:p>
    <w:p w:rsidR="005571F7" w:rsidRDefault="005571F7" w:rsidP="00AD4E62">
      <w:pPr>
        <w:jc w:val="both"/>
      </w:pPr>
    </w:p>
    <w:p w:rsidR="005571F7" w:rsidRDefault="005571F7" w:rsidP="00AD4E62">
      <w:pPr>
        <w:ind w:left="720"/>
        <w:jc w:val="both"/>
      </w:pPr>
      <w:r>
        <w:t>________________________________________________________________________</w:t>
      </w:r>
      <w:r>
        <w:br/>
      </w:r>
      <w:r>
        <w:br/>
        <w:t>________________________________________________________________________</w:t>
      </w:r>
    </w:p>
    <w:p w:rsidR="005571F7" w:rsidRDefault="005571F7" w:rsidP="00AD4E62">
      <w:pPr>
        <w:jc w:val="right"/>
        <w:rPr>
          <w:lang w:val="en-US"/>
        </w:rPr>
      </w:pPr>
      <w:r>
        <w:rPr>
          <w:lang w:val="en-US"/>
        </w:rPr>
        <w:t xml:space="preserve"> </w:t>
      </w:r>
      <w:r w:rsidR="00AD4E62">
        <w:rPr>
          <w:lang w:val="en-US"/>
        </w:rPr>
        <w:t>2</w:t>
      </w:r>
      <w:r>
        <w:rPr>
          <w:lang w:val="en-US"/>
        </w:rPr>
        <w:t xml:space="preserve"> marks</w:t>
      </w:r>
    </w:p>
    <w:p w:rsidR="005571F7" w:rsidRDefault="005571F7" w:rsidP="00AD4E62">
      <w:pPr>
        <w:rPr>
          <w:b/>
          <w:lang w:val="en-US"/>
        </w:rPr>
      </w:pPr>
    </w:p>
    <w:p w:rsidR="005571F7" w:rsidRPr="00537085" w:rsidRDefault="00537085" w:rsidP="00537085">
      <w:pPr>
        <w:spacing w:before="60"/>
        <w:rPr>
          <w:lang w:val="en-US"/>
        </w:rPr>
      </w:pPr>
      <w:r>
        <w:rPr>
          <w:b/>
          <w:lang w:val="en-US"/>
        </w:rPr>
        <w:t xml:space="preserve">Question 2 </w:t>
      </w:r>
      <w:r>
        <w:rPr>
          <w:lang w:val="en-US"/>
        </w:rPr>
        <w:t xml:space="preserve">             (7 marks)</w:t>
      </w:r>
    </w:p>
    <w:p w:rsidR="00AD4E62" w:rsidRDefault="00AD4E62" w:rsidP="00AD4E62">
      <w:pPr>
        <w:rPr>
          <w:lang w:val="en-US"/>
        </w:rPr>
      </w:pPr>
      <w:r w:rsidRPr="00EA0E3A">
        <w:rPr>
          <w:b/>
          <w:lang w:val="en-US"/>
        </w:rPr>
        <w:t>a</w:t>
      </w:r>
      <w:r>
        <w:rPr>
          <w:lang w:val="en-US"/>
        </w:rPr>
        <w:t>.     Each molecule shown has only one hydrogen environment.</w:t>
      </w:r>
    </w:p>
    <w:p w:rsidR="00AD4E62" w:rsidRDefault="00AD4E62" w:rsidP="00AD4E62">
      <w:pPr>
        <w:jc w:val="center"/>
        <w:rPr>
          <w:lang w:val="en-US"/>
        </w:rPr>
      </w:pPr>
      <w:r>
        <w:rPr>
          <w:noProof/>
        </w:rPr>
        <w:drawing>
          <wp:inline distT="0" distB="0" distL="0" distR="0" wp14:anchorId="4F27AD86" wp14:editId="4038BC21">
            <wp:extent cx="3200400" cy="7810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781050"/>
                    </a:xfrm>
                    <a:prstGeom prst="rect">
                      <a:avLst/>
                    </a:prstGeom>
                    <a:noFill/>
                    <a:ln>
                      <a:noFill/>
                    </a:ln>
                  </pic:spPr>
                </pic:pic>
              </a:graphicData>
            </a:graphic>
          </wp:inline>
        </w:drawing>
      </w:r>
    </w:p>
    <w:p w:rsidR="00AD4E62" w:rsidRDefault="00AD4E62" w:rsidP="00AD4E62">
      <w:pPr>
        <w:rPr>
          <w:lang w:val="en-US"/>
        </w:rPr>
      </w:pPr>
      <w:r>
        <w:rPr>
          <w:lang w:val="en-US"/>
        </w:rPr>
        <w:t xml:space="preserve">                                       </w:t>
      </w:r>
      <w:proofErr w:type="gramStart"/>
      <w:r>
        <w:rPr>
          <w:lang w:val="en-US"/>
        </w:rPr>
        <w:t>molecule  1</w:t>
      </w:r>
      <w:proofErr w:type="gramEnd"/>
      <w:r>
        <w:rPr>
          <w:lang w:val="en-US"/>
        </w:rPr>
        <w:t xml:space="preserve">     molecule 2    molecule 3</w:t>
      </w:r>
    </w:p>
    <w:p w:rsidR="00AD4E62" w:rsidRDefault="00AD4E62" w:rsidP="00AD4E62">
      <w:pPr>
        <w:rPr>
          <w:lang w:val="en-US"/>
        </w:rPr>
      </w:pPr>
      <w:r>
        <w:rPr>
          <w:lang w:val="en-US"/>
        </w:rPr>
        <w:t xml:space="preserve">       Rank the molecules in order of likely shift on H-NMR, smallest to highest. </w:t>
      </w:r>
    </w:p>
    <w:p w:rsidR="00AD4E62" w:rsidRDefault="00AD4E62" w:rsidP="00AD4E62">
      <w:pPr>
        <w:rPr>
          <w:lang w:val="en-US"/>
        </w:rPr>
      </w:pPr>
      <w:r>
        <w:rPr>
          <w:lang w:val="en-US"/>
        </w:rPr>
        <w:t xml:space="preserve">       Justify your answer.</w:t>
      </w:r>
    </w:p>
    <w:p w:rsidR="00AD4E62" w:rsidRDefault="00AD4E62" w:rsidP="00AD4E62">
      <w:pPr>
        <w:rPr>
          <w:lang w:val="en-US"/>
        </w:rPr>
      </w:pPr>
    </w:p>
    <w:p w:rsidR="00AD4E62" w:rsidRDefault="00AD4E62" w:rsidP="00AD4E62">
      <w:pPr>
        <w:rPr>
          <w:lang w:val="en-US"/>
        </w:rPr>
      </w:pPr>
      <w:r>
        <w:rPr>
          <w:lang w:val="en-US"/>
        </w:rPr>
        <w:t xml:space="preserve">         _____________________________________________________________________</w:t>
      </w:r>
    </w:p>
    <w:p w:rsidR="00AD4E62" w:rsidRDefault="00AD4E62" w:rsidP="00AD4E62">
      <w:pPr>
        <w:rPr>
          <w:lang w:val="en-US"/>
        </w:rPr>
      </w:pPr>
    </w:p>
    <w:p w:rsidR="00AD4E62" w:rsidRDefault="00AD4E62" w:rsidP="00AD4E62">
      <w:pPr>
        <w:rPr>
          <w:lang w:val="en-US"/>
        </w:rPr>
      </w:pPr>
      <w:r>
        <w:rPr>
          <w:lang w:val="en-US"/>
        </w:rPr>
        <w:t xml:space="preserve">         _____________________________________________________________________</w:t>
      </w:r>
    </w:p>
    <w:p w:rsidR="00AD4E62" w:rsidRDefault="00AD4E62" w:rsidP="00AD4E62">
      <w:pPr>
        <w:jc w:val="right"/>
        <w:rPr>
          <w:lang w:val="en-US"/>
        </w:rPr>
      </w:pPr>
      <w:r>
        <w:rPr>
          <w:lang w:val="en-US"/>
        </w:rPr>
        <w:t>2 marks</w:t>
      </w:r>
    </w:p>
    <w:p w:rsidR="00AD4E62" w:rsidRDefault="00AD4E62" w:rsidP="00AD4E62">
      <w:pPr>
        <w:rPr>
          <w:lang w:val="en-US"/>
        </w:rPr>
      </w:pPr>
    </w:p>
    <w:p w:rsidR="00AD4E62" w:rsidRDefault="00AD4E62" w:rsidP="00AD4E62">
      <w:pPr>
        <w:rPr>
          <w:lang w:val="en-US"/>
        </w:rPr>
      </w:pPr>
      <w:r w:rsidRPr="00EA0E3A">
        <w:rPr>
          <w:b/>
          <w:lang w:val="en-US"/>
        </w:rPr>
        <w:t xml:space="preserve">b.     </w:t>
      </w:r>
      <w:proofErr w:type="spellStart"/>
      <w:r w:rsidRPr="00EA0E3A">
        <w:rPr>
          <w:b/>
          <w:lang w:val="en-US"/>
        </w:rPr>
        <w:t>i</w:t>
      </w:r>
      <w:proofErr w:type="spellEnd"/>
      <w:r>
        <w:rPr>
          <w:lang w:val="en-US"/>
        </w:rPr>
        <w:t xml:space="preserve">.     Sketch the structure of TMS. </w:t>
      </w:r>
    </w:p>
    <w:p w:rsidR="00AD4E62" w:rsidRDefault="00AD4E62" w:rsidP="00AD4E62">
      <w:pPr>
        <w:rPr>
          <w:lang w:val="en-US"/>
        </w:rPr>
      </w:pPr>
    </w:p>
    <w:p w:rsidR="00AD4E62" w:rsidRDefault="00AD4E62" w:rsidP="00AD4E62">
      <w:pPr>
        <w:rPr>
          <w:lang w:val="en-US"/>
        </w:rPr>
      </w:pPr>
    </w:p>
    <w:p w:rsidR="00AD4E62" w:rsidRDefault="00AD4E62" w:rsidP="00AD4E62">
      <w:pPr>
        <w:rPr>
          <w:lang w:val="en-US"/>
        </w:rPr>
      </w:pPr>
      <w:r>
        <w:rPr>
          <w:b/>
          <w:lang w:val="en-US"/>
        </w:rPr>
        <w:t xml:space="preserve">       </w:t>
      </w:r>
      <w:r w:rsidRPr="00EA0E3A">
        <w:rPr>
          <w:b/>
          <w:lang w:val="en-US"/>
        </w:rPr>
        <w:t>ii</w:t>
      </w:r>
      <w:r>
        <w:rPr>
          <w:lang w:val="en-US"/>
        </w:rPr>
        <w:t>.   What is its role in NMR?</w:t>
      </w:r>
    </w:p>
    <w:p w:rsidR="00AD4E62" w:rsidRDefault="00AD4E62" w:rsidP="00AD4E62">
      <w:pPr>
        <w:rPr>
          <w:lang w:val="en-US"/>
        </w:rPr>
      </w:pPr>
    </w:p>
    <w:p w:rsidR="00AD4E62" w:rsidRDefault="00AD4E62" w:rsidP="00AD4E62">
      <w:pPr>
        <w:rPr>
          <w:lang w:val="en-US"/>
        </w:rPr>
      </w:pPr>
      <w:r>
        <w:rPr>
          <w:lang w:val="en-US"/>
        </w:rPr>
        <w:t xml:space="preserve">         _____________________________________________________________________</w:t>
      </w:r>
    </w:p>
    <w:p w:rsidR="00AD4E62" w:rsidRDefault="00AD4E62" w:rsidP="00AD4E62">
      <w:pPr>
        <w:jc w:val="right"/>
        <w:rPr>
          <w:lang w:val="en-US"/>
        </w:rPr>
      </w:pPr>
      <w:r>
        <w:rPr>
          <w:lang w:val="en-US"/>
        </w:rPr>
        <w:t>1 + 1 = 2 marks</w:t>
      </w:r>
    </w:p>
    <w:p w:rsidR="00AD4E62" w:rsidRDefault="00AD4E62" w:rsidP="00AD4E62">
      <w:pPr>
        <w:rPr>
          <w:lang w:val="en-US"/>
        </w:rPr>
      </w:pPr>
    </w:p>
    <w:p w:rsidR="00AD4E62" w:rsidRDefault="00AD4E62" w:rsidP="00AD4E62">
      <w:pPr>
        <w:rPr>
          <w:lang w:val="en-US"/>
        </w:rPr>
      </w:pPr>
      <w:r w:rsidRPr="00EA0E3A">
        <w:rPr>
          <w:b/>
          <w:noProof/>
        </w:rPr>
        <w:drawing>
          <wp:anchor distT="0" distB="0" distL="114300" distR="114300" simplePos="0" relativeHeight="251660288" behindDoc="1" locked="0" layoutInCell="1" allowOverlap="1" wp14:anchorId="5B961EA5" wp14:editId="292285EC">
            <wp:simplePos x="0" y="0"/>
            <wp:positionH relativeFrom="column">
              <wp:posOffset>2846705</wp:posOffset>
            </wp:positionH>
            <wp:positionV relativeFrom="paragraph">
              <wp:posOffset>172085</wp:posOffset>
            </wp:positionV>
            <wp:extent cx="1504950" cy="781050"/>
            <wp:effectExtent l="0" t="0" r="0" b="0"/>
            <wp:wrapTight wrapText="bothSides">
              <wp:wrapPolygon edited="0">
                <wp:start x="4101" y="2107"/>
                <wp:lineTo x="1094" y="9483"/>
                <wp:lineTo x="1367" y="11063"/>
                <wp:lineTo x="4101" y="12644"/>
                <wp:lineTo x="4101" y="17385"/>
                <wp:lineTo x="14218" y="17385"/>
                <wp:lineTo x="14491" y="13698"/>
                <wp:lineTo x="13124" y="11590"/>
                <wp:lineTo x="16678" y="11063"/>
                <wp:lineTo x="17225" y="10010"/>
                <wp:lineTo x="14218" y="2107"/>
                <wp:lineTo x="4101" y="2107"/>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E3A">
        <w:rPr>
          <w:b/>
          <w:lang w:val="en-US"/>
        </w:rPr>
        <w:t>c</w:t>
      </w:r>
      <w:r>
        <w:rPr>
          <w:lang w:val="en-US"/>
        </w:rPr>
        <w:t xml:space="preserve">.    Explain </w:t>
      </w:r>
      <w:r w:rsidR="00537085">
        <w:rPr>
          <w:lang w:val="en-US"/>
        </w:rPr>
        <w:t xml:space="preserve">the </w:t>
      </w:r>
      <w:r>
        <w:rPr>
          <w:lang w:val="en-US"/>
        </w:rPr>
        <w:t>likely splitting pattern of propane in proton NMR.</w:t>
      </w:r>
    </w:p>
    <w:p w:rsidR="00AD4E62" w:rsidRDefault="00AD4E62" w:rsidP="00AD4E62">
      <w:pPr>
        <w:rPr>
          <w:lang w:val="en-US"/>
        </w:rPr>
      </w:pPr>
    </w:p>
    <w:p w:rsidR="00AD4E62" w:rsidRDefault="00AD4E62" w:rsidP="00AD4E62">
      <w:pPr>
        <w:rPr>
          <w:lang w:val="en-US"/>
        </w:rPr>
      </w:pPr>
    </w:p>
    <w:p w:rsidR="00AD4E62" w:rsidRDefault="00AD4E62" w:rsidP="00AD4E62">
      <w:pPr>
        <w:rPr>
          <w:lang w:val="en-US"/>
        </w:rPr>
      </w:pPr>
    </w:p>
    <w:p w:rsidR="00537085" w:rsidRDefault="00AD4E62" w:rsidP="00AD4E62">
      <w:pPr>
        <w:rPr>
          <w:lang w:val="en-US"/>
        </w:rPr>
      </w:pPr>
      <w:r>
        <w:rPr>
          <w:lang w:val="en-US"/>
        </w:rPr>
        <w:t xml:space="preserve">         </w:t>
      </w:r>
      <w:r w:rsidR="00537085">
        <w:rPr>
          <w:lang w:val="en-US"/>
        </w:rPr>
        <w:t xml:space="preserve">     </w:t>
      </w:r>
    </w:p>
    <w:p w:rsidR="00AD4E62" w:rsidRDefault="00537085" w:rsidP="00AD4E62">
      <w:pPr>
        <w:rPr>
          <w:lang w:val="en-US"/>
        </w:rPr>
      </w:pPr>
      <w:r>
        <w:rPr>
          <w:lang w:val="en-US"/>
        </w:rPr>
        <w:t xml:space="preserve">         </w:t>
      </w:r>
      <w:r w:rsidR="00AD4E62">
        <w:rPr>
          <w:lang w:val="en-US"/>
        </w:rPr>
        <w:t>_____________________________________________________________________</w:t>
      </w:r>
    </w:p>
    <w:p w:rsidR="00AD4E62" w:rsidRDefault="00AD4E62" w:rsidP="00AD4E62">
      <w:pPr>
        <w:rPr>
          <w:lang w:val="en-US"/>
        </w:rPr>
      </w:pPr>
    </w:p>
    <w:p w:rsidR="00AD4E62" w:rsidRDefault="00AD4E62" w:rsidP="00AD4E62">
      <w:pPr>
        <w:rPr>
          <w:lang w:val="en-US"/>
        </w:rPr>
      </w:pPr>
      <w:r>
        <w:rPr>
          <w:lang w:val="en-US"/>
        </w:rPr>
        <w:t xml:space="preserve">         _____________________________________________________________________</w:t>
      </w:r>
    </w:p>
    <w:p w:rsidR="00AD4E62" w:rsidRDefault="00AD4E62" w:rsidP="00AD4E62">
      <w:pPr>
        <w:jc w:val="right"/>
        <w:rPr>
          <w:lang w:val="en-US"/>
        </w:rPr>
      </w:pPr>
      <w:r>
        <w:rPr>
          <w:lang w:val="en-US"/>
        </w:rPr>
        <w:t>2 marks</w:t>
      </w:r>
    </w:p>
    <w:p w:rsidR="00AD4E62" w:rsidRDefault="00AD4E62" w:rsidP="00AD4E62">
      <w:pPr>
        <w:rPr>
          <w:lang w:val="en-US"/>
        </w:rPr>
      </w:pPr>
    </w:p>
    <w:p w:rsidR="00AD4E62" w:rsidRDefault="00AD4E62" w:rsidP="00AD4E62">
      <w:pPr>
        <w:rPr>
          <w:lang w:val="en-US"/>
        </w:rPr>
      </w:pPr>
      <w:r w:rsidRPr="00EA0E3A">
        <w:rPr>
          <w:b/>
          <w:lang w:val="en-US"/>
        </w:rPr>
        <w:t>d</w:t>
      </w:r>
      <w:r>
        <w:rPr>
          <w:lang w:val="en-US"/>
        </w:rPr>
        <w:t>.    Sketch an isomer of pentane that has one hydrogen environment only.</w:t>
      </w:r>
    </w:p>
    <w:p w:rsidR="00AD4E62" w:rsidRDefault="00AD4E62" w:rsidP="00AD4E62">
      <w:pPr>
        <w:rPr>
          <w:lang w:val="en-US"/>
        </w:rPr>
      </w:pPr>
    </w:p>
    <w:p w:rsidR="00AD4E62" w:rsidRDefault="00AD4E62" w:rsidP="00AD4E62">
      <w:pPr>
        <w:rPr>
          <w:lang w:val="en-US"/>
        </w:rPr>
      </w:pPr>
    </w:p>
    <w:p w:rsidR="00AD4E62" w:rsidRDefault="00AD4E62" w:rsidP="00AD4E62">
      <w:pPr>
        <w:jc w:val="right"/>
        <w:rPr>
          <w:lang w:val="en-US"/>
        </w:rPr>
      </w:pPr>
      <w:r>
        <w:rPr>
          <w:lang w:val="en-US"/>
        </w:rPr>
        <w:t>1 mark</w:t>
      </w:r>
    </w:p>
    <w:p w:rsidR="00AD4E62" w:rsidRDefault="00537085" w:rsidP="00AD4E62">
      <w:pPr>
        <w:jc w:val="right"/>
        <w:rPr>
          <w:lang w:val="en-US"/>
        </w:rPr>
      </w:pPr>
      <w:r>
        <w:rPr>
          <w:lang w:val="en-US"/>
        </w:rPr>
        <w:t xml:space="preserve"> </w:t>
      </w:r>
    </w:p>
    <w:p w:rsidR="005571F7" w:rsidRDefault="005571F7" w:rsidP="00AD4E62">
      <w:pPr>
        <w:rPr>
          <w:b/>
          <w:lang w:val="en-US"/>
        </w:rPr>
      </w:pPr>
    </w:p>
    <w:p w:rsidR="005571F7" w:rsidRPr="00DA07FF" w:rsidRDefault="005571F7" w:rsidP="00AD4E62">
      <w:pPr>
        <w:rPr>
          <w:lang w:val="en-US"/>
        </w:rPr>
      </w:pPr>
      <w:r>
        <w:rPr>
          <w:b/>
          <w:lang w:val="en-US"/>
        </w:rPr>
        <w:t>Question 3</w:t>
      </w:r>
      <w:r w:rsidR="00DA07FF">
        <w:rPr>
          <w:b/>
          <w:lang w:val="en-US"/>
        </w:rPr>
        <w:t xml:space="preserve">              </w:t>
      </w:r>
      <w:r w:rsidR="00DA07FF">
        <w:rPr>
          <w:lang w:val="en-US"/>
        </w:rPr>
        <w:t>(9 marks)</w:t>
      </w:r>
    </w:p>
    <w:p w:rsidR="005571F7" w:rsidRDefault="005571F7" w:rsidP="00AD4E62">
      <w:pPr>
        <w:rPr>
          <w:lang w:val="en-US"/>
        </w:rPr>
      </w:pPr>
      <w:r>
        <w:rPr>
          <w:lang w:val="en-US"/>
        </w:rPr>
        <w:t xml:space="preserve">Infrared spectroscopy is a technique used to help determine the types of functional groups present in unknown compounds.  Each compound can produce a unique spectrum that can be used to identify it.  </w:t>
      </w:r>
    </w:p>
    <w:p w:rsidR="005571F7" w:rsidRPr="00A5760F" w:rsidRDefault="005571F7" w:rsidP="00AD4E62">
      <w:pPr>
        <w:rPr>
          <w:lang w:val="en-US"/>
        </w:rPr>
      </w:pPr>
      <w:r>
        <w:rPr>
          <w:lang w:val="en-US"/>
        </w:rPr>
        <w:t xml:space="preserve">The IR spectra of butane, butanol and butanoic acid are below.  </w:t>
      </w:r>
    </w:p>
    <w:p w:rsidR="005571F7" w:rsidRDefault="005571F7" w:rsidP="00AD4E62">
      <w:pPr>
        <w:rPr>
          <w:b/>
          <w:lang w:val="en-US"/>
        </w:rPr>
      </w:pPr>
    </w:p>
    <w:p w:rsidR="005571F7" w:rsidRDefault="005571F7" w:rsidP="00AD4E62">
      <w:pPr>
        <w:rPr>
          <w:b/>
          <w:lang w:val="en-US"/>
        </w:rPr>
      </w:pPr>
      <w:r>
        <w:rPr>
          <w:b/>
          <w:noProof/>
        </w:rPr>
        <w:drawing>
          <wp:inline distT="0" distB="0" distL="0" distR="0" wp14:anchorId="1326C73D" wp14:editId="51B626C2">
            <wp:extent cx="3048000" cy="16184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618407"/>
                    </a:xfrm>
                    <a:prstGeom prst="rect">
                      <a:avLst/>
                    </a:prstGeom>
                    <a:noFill/>
                    <a:ln>
                      <a:noFill/>
                    </a:ln>
                  </pic:spPr>
                </pic:pic>
              </a:graphicData>
            </a:graphic>
          </wp:inline>
        </w:drawing>
      </w:r>
      <w:r>
        <w:rPr>
          <w:b/>
          <w:lang w:val="en-US"/>
        </w:rPr>
        <w:t xml:space="preserve"> </w:t>
      </w:r>
      <w:r>
        <w:rPr>
          <w:b/>
          <w:noProof/>
        </w:rPr>
        <w:drawing>
          <wp:inline distT="0" distB="0" distL="0" distR="0" wp14:anchorId="53F9B1C6" wp14:editId="2D25D5D8">
            <wp:extent cx="2867025" cy="15677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1567769"/>
                    </a:xfrm>
                    <a:prstGeom prst="rect">
                      <a:avLst/>
                    </a:prstGeom>
                    <a:noFill/>
                    <a:ln>
                      <a:noFill/>
                    </a:ln>
                  </pic:spPr>
                </pic:pic>
              </a:graphicData>
            </a:graphic>
          </wp:inline>
        </w:drawing>
      </w:r>
    </w:p>
    <w:p w:rsidR="005571F7" w:rsidRDefault="005571F7" w:rsidP="00AD4E62">
      <w:pPr>
        <w:rPr>
          <w:b/>
          <w:lang w:val="en-US"/>
        </w:rPr>
      </w:pPr>
      <w:r>
        <w:rPr>
          <w:b/>
          <w:lang w:val="en-US"/>
        </w:rPr>
        <w:tab/>
      </w:r>
      <w:r>
        <w:rPr>
          <w:b/>
          <w:lang w:val="en-US"/>
        </w:rPr>
        <w:tab/>
      </w:r>
      <w:r w:rsidRPr="00F70CA5">
        <w:rPr>
          <w:lang w:val="en-US"/>
        </w:rPr>
        <w:t>Spectra A</w:t>
      </w:r>
      <w:r>
        <w:rPr>
          <w:b/>
          <w:lang w:val="en-US"/>
        </w:rPr>
        <w:tab/>
      </w:r>
      <w:r>
        <w:rPr>
          <w:b/>
          <w:lang w:val="en-US"/>
        </w:rPr>
        <w:tab/>
      </w:r>
      <w:r>
        <w:rPr>
          <w:b/>
          <w:lang w:val="en-US"/>
        </w:rPr>
        <w:tab/>
      </w:r>
      <w:r>
        <w:rPr>
          <w:b/>
          <w:lang w:val="en-US"/>
        </w:rPr>
        <w:tab/>
      </w:r>
      <w:r>
        <w:rPr>
          <w:b/>
          <w:lang w:val="en-US"/>
        </w:rPr>
        <w:tab/>
      </w:r>
      <w:r>
        <w:rPr>
          <w:b/>
          <w:lang w:val="en-US"/>
        </w:rPr>
        <w:tab/>
      </w:r>
      <w:r w:rsidRPr="00F70CA5">
        <w:rPr>
          <w:lang w:val="en-US"/>
        </w:rPr>
        <w:t>Spectra B</w:t>
      </w:r>
    </w:p>
    <w:p w:rsidR="005571F7" w:rsidRDefault="005571F7" w:rsidP="00AD4E62">
      <w:pPr>
        <w:jc w:val="center"/>
        <w:rPr>
          <w:b/>
          <w:lang w:val="en-US"/>
        </w:rPr>
      </w:pPr>
      <w:r>
        <w:rPr>
          <w:b/>
          <w:noProof/>
        </w:rPr>
        <w:drawing>
          <wp:inline distT="0" distB="0" distL="0" distR="0" wp14:anchorId="1F897BF0" wp14:editId="78647010">
            <wp:extent cx="3076575"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1714500"/>
                    </a:xfrm>
                    <a:prstGeom prst="rect">
                      <a:avLst/>
                    </a:prstGeom>
                    <a:noFill/>
                    <a:ln>
                      <a:noFill/>
                    </a:ln>
                  </pic:spPr>
                </pic:pic>
              </a:graphicData>
            </a:graphic>
          </wp:inline>
        </w:drawing>
      </w:r>
    </w:p>
    <w:p w:rsidR="005571F7" w:rsidRPr="00F70CA5" w:rsidRDefault="005571F7" w:rsidP="00AD4E62">
      <w:pPr>
        <w:jc w:val="center"/>
        <w:rPr>
          <w:lang w:val="en-US"/>
        </w:rPr>
      </w:pPr>
      <w:r w:rsidRPr="00F70CA5">
        <w:rPr>
          <w:lang w:val="en-US"/>
        </w:rPr>
        <w:t>Spectra C</w:t>
      </w:r>
    </w:p>
    <w:p w:rsidR="005571F7" w:rsidRDefault="005571F7" w:rsidP="00AD4E62">
      <w:pPr>
        <w:rPr>
          <w:b/>
          <w:lang w:val="en-US"/>
        </w:rPr>
      </w:pPr>
    </w:p>
    <w:p w:rsidR="00537085" w:rsidRDefault="00537085" w:rsidP="00AD4E62">
      <w:pPr>
        <w:rPr>
          <w:b/>
          <w:lang w:val="en-US"/>
        </w:rPr>
      </w:pPr>
    </w:p>
    <w:p w:rsidR="005571F7" w:rsidRPr="008F6483" w:rsidRDefault="005571F7" w:rsidP="00AD4E62">
      <w:pPr>
        <w:pStyle w:val="ListParagraph"/>
        <w:numPr>
          <w:ilvl w:val="0"/>
          <w:numId w:val="19"/>
        </w:numPr>
        <w:rPr>
          <w:b/>
          <w:lang w:val="en-US"/>
        </w:rPr>
      </w:pPr>
      <w:r>
        <w:rPr>
          <w:lang w:val="en-US"/>
        </w:rPr>
        <w:lastRenderedPageBreak/>
        <w:t>Identify the compound that produces each spectra.</w:t>
      </w:r>
    </w:p>
    <w:p w:rsidR="005571F7" w:rsidRPr="00F70CA5" w:rsidRDefault="005571F7" w:rsidP="00AD4E62">
      <w:pPr>
        <w:pStyle w:val="ListParagraph"/>
        <w:rPr>
          <w:b/>
          <w:lang w:val="en-US"/>
        </w:rPr>
      </w:pPr>
      <w:r>
        <w:rPr>
          <w:lang w:val="en-US"/>
        </w:rPr>
        <w:t xml:space="preserve">  </w:t>
      </w:r>
    </w:p>
    <w:p w:rsidR="005571F7" w:rsidRPr="008E23EC" w:rsidRDefault="005571F7" w:rsidP="00AD4E62">
      <w:pPr>
        <w:pStyle w:val="ListParagraph"/>
        <w:numPr>
          <w:ilvl w:val="0"/>
          <w:numId w:val="20"/>
        </w:numPr>
        <w:spacing w:line="480" w:lineRule="auto"/>
        <w:rPr>
          <w:b/>
          <w:lang w:val="en-US"/>
        </w:rPr>
      </w:pPr>
      <w:r>
        <w:rPr>
          <w:lang w:val="en-US"/>
        </w:rPr>
        <w:t>Spectra A:__________________________</w:t>
      </w:r>
    </w:p>
    <w:p w:rsidR="005571F7" w:rsidRPr="008E23EC" w:rsidRDefault="005571F7" w:rsidP="00AD4E62">
      <w:pPr>
        <w:pStyle w:val="ListParagraph"/>
        <w:numPr>
          <w:ilvl w:val="0"/>
          <w:numId w:val="20"/>
        </w:numPr>
        <w:spacing w:line="480" w:lineRule="auto"/>
        <w:rPr>
          <w:b/>
          <w:lang w:val="en-US"/>
        </w:rPr>
      </w:pPr>
      <w:r>
        <w:rPr>
          <w:lang w:val="en-US"/>
        </w:rPr>
        <w:t>Spectra B:__________________________</w:t>
      </w:r>
    </w:p>
    <w:p w:rsidR="005571F7" w:rsidRPr="008E23EC" w:rsidRDefault="005571F7" w:rsidP="00AD4E62">
      <w:pPr>
        <w:pStyle w:val="ListParagraph"/>
        <w:numPr>
          <w:ilvl w:val="0"/>
          <w:numId w:val="20"/>
        </w:numPr>
        <w:spacing w:line="480" w:lineRule="auto"/>
        <w:rPr>
          <w:b/>
          <w:lang w:val="en-US"/>
        </w:rPr>
      </w:pPr>
      <w:r>
        <w:rPr>
          <w:lang w:val="en-US"/>
        </w:rPr>
        <w:t>Spectra C:__________________________</w:t>
      </w:r>
    </w:p>
    <w:p w:rsidR="005571F7" w:rsidRPr="008E23EC" w:rsidRDefault="005571F7" w:rsidP="00AD4E62">
      <w:pPr>
        <w:jc w:val="right"/>
        <w:rPr>
          <w:lang w:val="en-US"/>
        </w:rPr>
      </w:pPr>
      <w:r w:rsidRPr="008E23EC">
        <w:rPr>
          <w:lang w:val="en-US"/>
        </w:rPr>
        <w:t>1 + 1 + 1 = 3 marks</w:t>
      </w:r>
    </w:p>
    <w:p w:rsidR="005571F7" w:rsidRPr="00D06613" w:rsidRDefault="005571F7" w:rsidP="00AD4E62">
      <w:pPr>
        <w:pStyle w:val="ListParagraph"/>
        <w:numPr>
          <w:ilvl w:val="0"/>
          <w:numId w:val="19"/>
        </w:numPr>
        <w:rPr>
          <w:b/>
          <w:lang w:val="en-US"/>
        </w:rPr>
      </w:pPr>
      <w:r>
        <w:rPr>
          <w:lang w:val="en-US"/>
        </w:rPr>
        <w:t>Provide evidence for your selections.</w:t>
      </w:r>
    </w:p>
    <w:p w:rsidR="005571F7" w:rsidRPr="00D06613" w:rsidRDefault="005571F7" w:rsidP="00AD4E62">
      <w:pPr>
        <w:pStyle w:val="ListParagraph"/>
        <w:numPr>
          <w:ilvl w:val="0"/>
          <w:numId w:val="21"/>
        </w:numPr>
        <w:rPr>
          <w:b/>
          <w:lang w:val="en-US"/>
        </w:rPr>
      </w:pPr>
      <w:r>
        <w:rPr>
          <w:lang w:val="en-US"/>
        </w:rPr>
        <w:t>Spectra A:</w:t>
      </w:r>
    </w:p>
    <w:p w:rsidR="005571F7" w:rsidRDefault="005571F7" w:rsidP="00AD4E62">
      <w:pPr>
        <w:pStyle w:val="ListParagraph"/>
        <w:spacing w:line="480" w:lineRule="auto"/>
        <w:ind w:left="1440"/>
        <w:rPr>
          <w:lang w:val="en-US"/>
        </w:rPr>
      </w:pPr>
      <w:r>
        <w:rPr>
          <w:lang w:val="en-US"/>
        </w:rPr>
        <w:t>____________________________________________________________________________________________________________________________________</w:t>
      </w:r>
    </w:p>
    <w:p w:rsidR="005571F7" w:rsidRPr="00D06613" w:rsidRDefault="005571F7" w:rsidP="00AD4E62">
      <w:pPr>
        <w:pStyle w:val="ListParagraph"/>
        <w:ind w:left="1440"/>
        <w:rPr>
          <w:b/>
          <w:lang w:val="en-US"/>
        </w:rPr>
      </w:pPr>
    </w:p>
    <w:p w:rsidR="005571F7" w:rsidRPr="00D06613" w:rsidRDefault="005571F7" w:rsidP="00AD4E62">
      <w:pPr>
        <w:pStyle w:val="ListParagraph"/>
        <w:numPr>
          <w:ilvl w:val="0"/>
          <w:numId w:val="21"/>
        </w:numPr>
        <w:rPr>
          <w:b/>
          <w:lang w:val="en-US"/>
        </w:rPr>
      </w:pPr>
      <w:r>
        <w:rPr>
          <w:lang w:val="en-US"/>
        </w:rPr>
        <w:t xml:space="preserve">Spectra B: </w:t>
      </w:r>
    </w:p>
    <w:p w:rsidR="005571F7" w:rsidRDefault="005571F7" w:rsidP="00AD4E62">
      <w:pPr>
        <w:pStyle w:val="ListParagraph"/>
        <w:spacing w:line="480" w:lineRule="auto"/>
        <w:ind w:left="1440"/>
        <w:rPr>
          <w:lang w:val="en-US"/>
        </w:rPr>
      </w:pPr>
      <w:r>
        <w:rPr>
          <w:lang w:val="en-US"/>
        </w:rPr>
        <w:t>____________________________________________________________________________________________________________________________________</w:t>
      </w:r>
    </w:p>
    <w:p w:rsidR="005571F7" w:rsidRPr="00D06613" w:rsidRDefault="005571F7" w:rsidP="00AD4E62">
      <w:pPr>
        <w:pStyle w:val="ListParagraph"/>
        <w:ind w:left="1440"/>
        <w:rPr>
          <w:b/>
          <w:lang w:val="en-US"/>
        </w:rPr>
      </w:pPr>
    </w:p>
    <w:p w:rsidR="005571F7" w:rsidRPr="00D06613" w:rsidRDefault="005571F7" w:rsidP="00AD4E62">
      <w:pPr>
        <w:pStyle w:val="ListParagraph"/>
        <w:numPr>
          <w:ilvl w:val="0"/>
          <w:numId w:val="21"/>
        </w:numPr>
        <w:rPr>
          <w:b/>
          <w:lang w:val="en-US"/>
        </w:rPr>
      </w:pPr>
      <w:r>
        <w:rPr>
          <w:lang w:val="en-US"/>
        </w:rPr>
        <w:t>Spectra C:</w:t>
      </w:r>
    </w:p>
    <w:p w:rsidR="005571F7" w:rsidRDefault="005571F7" w:rsidP="00AD4E62">
      <w:pPr>
        <w:pStyle w:val="ListParagraph"/>
        <w:spacing w:line="480" w:lineRule="auto"/>
        <w:ind w:left="1440"/>
        <w:rPr>
          <w:lang w:val="en-US"/>
        </w:rPr>
      </w:pPr>
      <w:r>
        <w:rPr>
          <w:lang w:val="en-US"/>
        </w:rPr>
        <w:t>____________________________________________________________________________________________________________________________________</w:t>
      </w:r>
    </w:p>
    <w:p w:rsidR="005571F7" w:rsidRDefault="005571F7" w:rsidP="00AD4E62">
      <w:pPr>
        <w:pStyle w:val="ListParagraph"/>
        <w:ind w:left="1440"/>
        <w:jc w:val="right"/>
        <w:rPr>
          <w:lang w:val="en-US"/>
        </w:rPr>
      </w:pPr>
      <w:r>
        <w:rPr>
          <w:lang w:val="en-US"/>
        </w:rPr>
        <w:t>2 + 2 + 2 = 6 marks</w:t>
      </w:r>
    </w:p>
    <w:p w:rsidR="005571F7" w:rsidRPr="00DA07FF" w:rsidRDefault="00DA07FF" w:rsidP="00DA07FF">
      <w:pPr>
        <w:pStyle w:val="ListParagraph"/>
        <w:ind w:left="1440"/>
        <w:jc w:val="right"/>
        <w:rPr>
          <w:lang w:val="en-US"/>
        </w:rPr>
      </w:pPr>
      <w:r>
        <w:rPr>
          <w:lang w:val="en-US"/>
        </w:rPr>
        <w:t xml:space="preserve"> </w:t>
      </w:r>
    </w:p>
    <w:p w:rsidR="005571F7" w:rsidRPr="00D06613" w:rsidRDefault="005571F7" w:rsidP="00AD4E62">
      <w:pPr>
        <w:ind w:left="720"/>
        <w:rPr>
          <w:b/>
          <w:lang w:val="en-US"/>
        </w:rPr>
      </w:pPr>
    </w:p>
    <w:p w:rsidR="005571F7" w:rsidRPr="00DA07FF" w:rsidRDefault="005571F7" w:rsidP="00AD4E62">
      <w:pPr>
        <w:rPr>
          <w:lang w:val="en-US"/>
        </w:rPr>
      </w:pPr>
      <w:r>
        <w:rPr>
          <w:b/>
          <w:lang w:val="en-US"/>
        </w:rPr>
        <w:t>Question 4</w:t>
      </w:r>
      <w:r w:rsidR="00DA07FF">
        <w:rPr>
          <w:b/>
          <w:lang w:val="en-US"/>
        </w:rPr>
        <w:t xml:space="preserve">       </w:t>
      </w:r>
      <w:r w:rsidR="00DA07FF">
        <w:rPr>
          <w:lang w:val="en-US"/>
        </w:rPr>
        <w:t>(9 marks)</w:t>
      </w:r>
    </w:p>
    <w:p w:rsidR="005571F7" w:rsidRDefault="005571F7" w:rsidP="00AD4E62">
      <w:pPr>
        <w:rPr>
          <w:lang w:val="en-US"/>
        </w:rPr>
      </w:pPr>
      <w:r w:rsidRPr="005A74CB">
        <w:rPr>
          <w:lang w:val="en-US"/>
        </w:rPr>
        <w:t>An unknown organic molecule</w:t>
      </w:r>
      <w:r>
        <w:rPr>
          <w:lang w:val="en-US"/>
        </w:rPr>
        <w:t xml:space="preserve"> containing only carbon, hydrogen and oxygen is </w:t>
      </w:r>
      <w:proofErr w:type="spellStart"/>
      <w:r>
        <w:rPr>
          <w:lang w:val="en-US"/>
        </w:rPr>
        <w:t>analysed</w:t>
      </w:r>
      <w:proofErr w:type="spellEnd"/>
      <w:r>
        <w:rPr>
          <w:lang w:val="en-US"/>
        </w:rPr>
        <w:t xml:space="preserve"> via several spectroscopic technique to determine its structure.  </w:t>
      </w:r>
    </w:p>
    <w:p w:rsidR="005571F7" w:rsidRDefault="005571F7" w:rsidP="00AD4E62">
      <w:pPr>
        <w:rPr>
          <w:lang w:val="en-US"/>
        </w:rPr>
      </w:pPr>
      <w:r>
        <w:rPr>
          <w:lang w:val="en-US"/>
        </w:rPr>
        <w:t>The</w:t>
      </w:r>
      <w:r w:rsidR="00DB6569">
        <w:rPr>
          <w:lang w:val="en-US"/>
        </w:rPr>
        <w:t xml:space="preserve"> </w:t>
      </w:r>
      <w:r>
        <w:rPr>
          <w:lang w:val="en-US"/>
        </w:rPr>
        <w:t xml:space="preserve">IR spectrum and </w:t>
      </w:r>
      <w:r>
        <w:rPr>
          <w:vertAlign w:val="superscript"/>
          <w:lang w:val="en-US"/>
        </w:rPr>
        <w:t>1</w:t>
      </w:r>
      <w:r>
        <w:rPr>
          <w:lang w:val="en-US"/>
        </w:rPr>
        <w:t xml:space="preserve">H NMR spectrum for this molecule are given below. </w:t>
      </w:r>
    </w:p>
    <w:p w:rsidR="005571F7" w:rsidRDefault="005571F7" w:rsidP="00AD4E62">
      <w:pPr>
        <w:rPr>
          <w:lang w:val="en-US"/>
        </w:rPr>
      </w:pPr>
    </w:p>
    <w:p w:rsidR="00DA07FF" w:rsidRDefault="00DA07FF" w:rsidP="00AD4E62">
      <w:pPr>
        <w:rPr>
          <w:lang w:val="en-US"/>
        </w:rPr>
      </w:pPr>
    </w:p>
    <w:p w:rsidR="00DA07FF" w:rsidRDefault="00DA07FF" w:rsidP="00AD4E62">
      <w:pPr>
        <w:rPr>
          <w:lang w:val="en-US"/>
        </w:rPr>
      </w:pPr>
    </w:p>
    <w:p w:rsidR="005571F7" w:rsidRDefault="005571F7" w:rsidP="00AD4E62">
      <w:pPr>
        <w:rPr>
          <w:lang w:val="en-US"/>
        </w:rPr>
      </w:pPr>
      <w:r>
        <w:rPr>
          <w:vertAlign w:val="superscript"/>
          <w:lang w:val="en-US"/>
        </w:rPr>
        <w:t>1</w:t>
      </w:r>
      <w:r>
        <w:rPr>
          <w:lang w:val="en-US"/>
        </w:rPr>
        <w:t>H NMR spectrum</w:t>
      </w:r>
    </w:p>
    <w:p w:rsidR="005571F7" w:rsidRDefault="005571F7" w:rsidP="00AD4E62">
      <w:pPr>
        <w:ind w:firstLine="720"/>
        <w:rPr>
          <w:lang w:val="en-US"/>
        </w:rPr>
      </w:pPr>
      <w:r>
        <w:rPr>
          <w:noProof/>
        </w:rPr>
        <w:drawing>
          <wp:inline distT="0" distB="0" distL="0" distR="0" wp14:anchorId="4F72586B" wp14:editId="70B6DDB4">
            <wp:extent cx="2886075" cy="2276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2276475"/>
                    </a:xfrm>
                    <a:prstGeom prst="rect">
                      <a:avLst/>
                    </a:prstGeom>
                    <a:noFill/>
                    <a:ln>
                      <a:noFill/>
                    </a:ln>
                  </pic:spPr>
                </pic:pic>
              </a:graphicData>
            </a:graphic>
          </wp:inline>
        </w:drawing>
      </w:r>
    </w:p>
    <w:p w:rsidR="00DB6569" w:rsidRDefault="00DB6569" w:rsidP="00AD4E62">
      <w:pPr>
        <w:rPr>
          <w:lang w:val="en-US"/>
        </w:rPr>
      </w:pPr>
    </w:p>
    <w:p w:rsidR="00DB6569" w:rsidRDefault="00DB6569" w:rsidP="00AD4E62">
      <w:pPr>
        <w:rPr>
          <w:lang w:val="en-US"/>
        </w:rPr>
      </w:pPr>
    </w:p>
    <w:p w:rsidR="005571F7" w:rsidRDefault="005571F7" w:rsidP="00AD4E62">
      <w:pPr>
        <w:rPr>
          <w:lang w:val="en-US"/>
        </w:rPr>
      </w:pPr>
      <w:r>
        <w:rPr>
          <w:lang w:val="en-US"/>
        </w:rPr>
        <w:lastRenderedPageBreak/>
        <w:t>IR Spectrum</w:t>
      </w:r>
    </w:p>
    <w:p w:rsidR="005571F7" w:rsidRDefault="005571F7" w:rsidP="00AD4E62">
      <w:pPr>
        <w:rPr>
          <w:lang w:val="en-US"/>
        </w:rPr>
      </w:pPr>
      <w:r>
        <w:rPr>
          <w:noProof/>
        </w:rPr>
        <w:drawing>
          <wp:inline distT="0" distB="0" distL="0" distR="0" wp14:anchorId="3264449E" wp14:editId="4BA92F8C">
            <wp:extent cx="4313040" cy="1971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259" cy="1972232"/>
                    </a:xfrm>
                    <a:prstGeom prst="rect">
                      <a:avLst/>
                    </a:prstGeom>
                    <a:noFill/>
                    <a:ln>
                      <a:noFill/>
                    </a:ln>
                  </pic:spPr>
                </pic:pic>
              </a:graphicData>
            </a:graphic>
          </wp:inline>
        </w:drawing>
      </w:r>
    </w:p>
    <w:p w:rsidR="005571F7" w:rsidRDefault="005571F7" w:rsidP="00AD4E62">
      <w:pPr>
        <w:numPr>
          <w:ilvl w:val="0"/>
          <w:numId w:val="22"/>
        </w:numPr>
      </w:pPr>
      <w:r>
        <w:t xml:space="preserve">The compound contains 40% carbon, 6.7% hydrogen and 53.3% oxygen. </w:t>
      </w:r>
    </w:p>
    <w:p w:rsidR="005571F7" w:rsidRDefault="005571F7" w:rsidP="00AD4E62">
      <w:pPr>
        <w:numPr>
          <w:ilvl w:val="0"/>
          <w:numId w:val="23"/>
        </w:numPr>
      </w:pPr>
      <w:r>
        <w:t xml:space="preserve">Determine its empirical formula.   </w:t>
      </w:r>
      <w:r>
        <w:br/>
        <w:t>________________________________________________________________________</w:t>
      </w:r>
      <w:r>
        <w:br/>
      </w:r>
      <w:r>
        <w:br/>
        <w:t>________________________________________________________________________</w:t>
      </w:r>
      <w:r>
        <w:br/>
      </w:r>
      <w:r>
        <w:br/>
        <w:t>________________________________________________________________________</w:t>
      </w:r>
      <w:r>
        <w:br/>
      </w:r>
      <w:r>
        <w:br/>
        <w:t>________________________________________________________________________</w:t>
      </w:r>
      <w:r>
        <w:br/>
      </w:r>
    </w:p>
    <w:p w:rsidR="005571F7" w:rsidRDefault="005571F7" w:rsidP="00AD4E62">
      <w:pPr>
        <w:jc w:val="both"/>
      </w:pPr>
    </w:p>
    <w:p w:rsidR="005571F7" w:rsidRPr="007410AF" w:rsidRDefault="005571F7" w:rsidP="00AD4E62">
      <w:pPr>
        <w:numPr>
          <w:ilvl w:val="0"/>
          <w:numId w:val="23"/>
        </w:numPr>
        <w:jc w:val="both"/>
      </w:pPr>
      <w:r>
        <w:t>Determine the molecular formula of the compound</w:t>
      </w:r>
      <w:r w:rsidR="00CD70F6">
        <w:t xml:space="preserve"> if the molar mass is 60 g mol</w:t>
      </w:r>
      <w:r w:rsidR="00CD70F6">
        <w:rPr>
          <w:vertAlign w:val="superscript"/>
        </w:rPr>
        <w:t>-1</w:t>
      </w:r>
      <w:r w:rsidR="00CD70F6">
        <w:t>.</w:t>
      </w:r>
    </w:p>
    <w:p w:rsidR="005571F7" w:rsidRDefault="005571F7" w:rsidP="00AD4E62">
      <w:pPr>
        <w:jc w:val="both"/>
      </w:pPr>
    </w:p>
    <w:p w:rsidR="005571F7" w:rsidRDefault="005571F7" w:rsidP="00AD4E62">
      <w:pPr>
        <w:ind w:left="720"/>
        <w:jc w:val="both"/>
      </w:pPr>
      <w:r>
        <w:t>________________________________________________________________________</w:t>
      </w:r>
      <w:r>
        <w:br/>
      </w:r>
      <w:r>
        <w:br/>
        <w:t>________________________________________________________________________</w:t>
      </w:r>
    </w:p>
    <w:p w:rsidR="00CD70F6" w:rsidRDefault="00CD70F6" w:rsidP="00AD4E62">
      <w:pPr>
        <w:ind w:left="720"/>
        <w:jc w:val="both"/>
      </w:pPr>
    </w:p>
    <w:p w:rsidR="00CD70F6" w:rsidRDefault="00CD70F6" w:rsidP="00CD70F6">
      <w:pPr>
        <w:pStyle w:val="ListParagraph"/>
        <w:numPr>
          <w:ilvl w:val="0"/>
          <w:numId w:val="23"/>
        </w:numPr>
        <w:jc w:val="both"/>
      </w:pPr>
      <w:r>
        <w:t>Name three possible functional groups the molecule might contain.</w:t>
      </w:r>
    </w:p>
    <w:p w:rsidR="00CD70F6" w:rsidRDefault="00CD70F6" w:rsidP="00CD70F6">
      <w:pPr>
        <w:pStyle w:val="ListParagraph"/>
        <w:ind w:left="454"/>
        <w:jc w:val="both"/>
      </w:pPr>
    </w:p>
    <w:p w:rsidR="00CD70F6" w:rsidRDefault="00CD70F6" w:rsidP="00CD70F6">
      <w:pPr>
        <w:pStyle w:val="ListParagraph"/>
        <w:ind w:left="454"/>
        <w:jc w:val="both"/>
      </w:pPr>
      <w:r>
        <w:t xml:space="preserve">    ________________________________________________________________________</w:t>
      </w:r>
      <w:bookmarkStart w:id="0" w:name="_GoBack"/>
      <w:bookmarkEnd w:id="0"/>
    </w:p>
    <w:p w:rsidR="00CD70F6" w:rsidRDefault="00CD70F6" w:rsidP="00AD4E62">
      <w:pPr>
        <w:ind w:left="720"/>
        <w:jc w:val="both"/>
      </w:pPr>
    </w:p>
    <w:p w:rsidR="005571F7" w:rsidRDefault="005571F7" w:rsidP="00AD4E62">
      <w:pPr>
        <w:jc w:val="right"/>
        <w:rPr>
          <w:lang w:val="en-US"/>
        </w:rPr>
      </w:pPr>
      <w:r>
        <w:rPr>
          <w:lang w:val="en-US"/>
        </w:rPr>
        <w:t xml:space="preserve">2 + </w:t>
      </w:r>
      <w:r w:rsidR="00CD70F6">
        <w:rPr>
          <w:lang w:val="en-US"/>
        </w:rPr>
        <w:t>2</w:t>
      </w:r>
      <w:r>
        <w:rPr>
          <w:lang w:val="en-US"/>
        </w:rPr>
        <w:t xml:space="preserve"> + </w:t>
      </w:r>
      <w:r w:rsidR="00CD70F6">
        <w:rPr>
          <w:lang w:val="en-US"/>
        </w:rPr>
        <w:t>1</w:t>
      </w:r>
      <w:r>
        <w:rPr>
          <w:lang w:val="en-US"/>
        </w:rPr>
        <w:t xml:space="preserve"> = 5 marks</w:t>
      </w:r>
    </w:p>
    <w:p w:rsidR="005571F7" w:rsidRDefault="005571F7" w:rsidP="00AD4E62">
      <w:pPr>
        <w:numPr>
          <w:ilvl w:val="0"/>
          <w:numId w:val="22"/>
        </w:numPr>
      </w:pPr>
      <w:r>
        <w:t xml:space="preserve">How many different proton environments are there in this molecule? </w:t>
      </w:r>
    </w:p>
    <w:p w:rsidR="005571F7" w:rsidRDefault="005571F7" w:rsidP="00AD4E62">
      <w:pPr>
        <w:ind w:left="720"/>
        <w:jc w:val="both"/>
      </w:pPr>
      <w:r>
        <w:br/>
        <w:t>________________________________________________________________________</w:t>
      </w:r>
    </w:p>
    <w:p w:rsidR="005571F7" w:rsidRDefault="005571F7" w:rsidP="00AD4E62">
      <w:pPr>
        <w:ind w:left="720"/>
        <w:jc w:val="right"/>
      </w:pPr>
      <w:r>
        <w:t>1 mark</w:t>
      </w:r>
    </w:p>
    <w:p w:rsidR="005571F7" w:rsidRDefault="005571F7" w:rsidP="00AD4E62">
      <w:pPr>
        <w:pStyle w:val="ListParagraph"/>
        <w:numPr>
          <w:ilvl w:val="0"/>
          <w:numId w:val="22"/>
        </w:numPr>
        <w:jc w:val="both"/>
      </w:pPr>
      <w:r>
        <w:t xml:space="preserve">Draw the structure of the unknown molecule, showing all bonds. </w:t>
      </w:r>
    </w:p>
    <w:p w:rsidR="005571F7" w:rsidRDefault="005571F7" w:rsidP="00AD4E62">
      <w:pPr>
        <w:jc w:val="both"/>
      </w:pPr>
    </w:p>
    <w:p w:rsidR="005571F7" w:rsidRDefault="005571F7" w:rsidP="00AD4E62">
      <w:pPr>
        <w:jc w:val="both"/>
      </w:pPr>
    </w:p>
    <w:p w:rsidR="005571F7" w:rsidRDefault="005571F7" w:rsidP="00AD4E62">
      <w:pPr>
        <w:jc w:val="right"/>
      </w:pPr>
      <w:r>
        <w:t>1 mark</w:t>
      </w:r>
    </w:p>
    <w:p w:rsidR="005571F7" w:rsidRPr="007410AF" w:rsidRDefault="005571F7" w:rsidP="00AD4E62">
      <w:pPr>
        <w:pStyle w:val="ListParagraph"/>
        <w:numPr>
          <w:ilvl w:val="0"/>
          <w:numId w:val="22"/>
        </w:numPr>
        <w:jc w:val="both"/>
      </w:pPr>
      <w:r>
        <w:t xml:space="preserve">Explain how the structure of the molecule you have drawn is consistent with its IR spectra. </w:t>
      </w:r>
    </w:p>
    <w:p w:rsidR="005571F7" w:rsidRDefault="005571F7" w:rsidP="00AD4E62">
      <w:pPr>
        <w:jc w:val="both"/>
      </w:pPr>
    </w:p>
    <w:p w:rsidR="005571F7" w:rsidRDefault="005571F7" w:rsidP="00AD4E62">
      <w:pPr>
        <w:ind w:left="720"/>
        <w:jc w:val="both"/>
      </w:pPr>
      <w:r>
        <w:t>________________________________________________________________________</w:t>
      </w:r>
      <w:r>
        <w:br/>
      </w:r>
      <w:r>
        <w:br/>
        <w:t>________________________________________________________________________</w:t>
      </w:r>
    </w:p>
    <w:p w:rsidR="005571F7" w:rsidRDefault="005571F7" w:rsidP="00AD4E62">
      <w:pPr>
        <w:jc w:val="right"/>
        <w:rPr>
          <w:lang w:val="en-US"/>
        </w:rPr>
      </w:pPr>
      <w:r>
        <w:rPr>
          <w:lang w:val="en-US"/>
        </w:rPr>
        <w:t>1 mark</w:t>
      </w:r>
    </w:p>
    <w:p w:rsidR="005571F7" w:rsidRDefault="005571F7" w:rsidP="00AD4E62">
      <w:pPr>
        <w:pStyle w:val="ListParagraph"/>
        <w:numPr>
          <w:ilvl w:val="0"/>
          <w:numId w:val="22"/>
        </w:numPr>
        <w:rPr>
          <w:lang w:val="en-US"/>
        </w:rPr>
      </w:pPr>
      <w:r>
        <w:rPr>
          <w:lang w:val="en-US"/>
        </w:rPr>
        <w:t xml:space="preserve">Name the unknown molecule. </w:t>
      </w:r>
    </w:p>
    <w:p w:rsidR="005571F7" w:rsidRDefault="005571F7" w:rsidP="00AD4E62">
      <w:pPr>
        <w:pStyle w:val="ListParagraph"/>
        <w:ind w:left="420"/>
        <w:rPr>
          <w:lang w:val="en-US"/>
        </w:rPr>
      </w:pPr>
    </w:p>
    <w:p w:rsidR="005571F7" w:rsidRPr="00DA07FF" w:rsidRDefault="005571F7" w:rsidP="00DA07FF">
      <w:pPr>
        <w:pStyle w:val="ListParagraph"/>
        <w:ind w:left="420"/>
      </w:pPr>
      <w:r>
        <w:t>________________________________________________________________________</w:t>
      </w:r>
      <w:r>
        <w:br/>
      </w:r>
      <w:r w:rsidR="00DA07FF">
        <w:rPr>
          <w:lang w:val="en-US"/>
        </w:rPr>
        <w:t xml:space="preserve">                                                                                                                                                           </w:t>
      </w:r>
      <w:r w:rsidRPr="00DA07FF">
        <w:rPr>
          <w:lang w:val="en-US"/>
        </w:rPr>
        <w:t>1 mark</w:t>
      </w:r>
    </w:p>
    <w:p w:rsidR="005571F7" w:rsidRPr="0059185E" w:rsidRDefault="005571F7" w:rsidP="00AD4E62">
      <w:pPr>
        <w:pStyle w:val="ListParagraph"/>
        <w:ind w:left="420"/>
        <w:jc w:val="right"/>
        <w:rPr>
          <w:lang w:val="en-US"/>
        </w:rPr>
      </w:pPr>
    </w:p>
    <w:p w:rsidR="005571F7" w:rsidRPr="00F50E46" w:rsidRDefault="005571F7" w:rsidP="00AD4E62">
      <w:pPr>
        <w:rPr>
          <w:lang w:val="en-US"/>
        </w:rPr>
      </w:pPr>
    </w:p>
    <w:p w:rsidR="005571F7" w:rsidRDefault="005571F7" w:rsidP="00AD4E62">
      <w:pPr>
        <w:rPr>
          <w:b/>
          <w:lang w:val="en-US"/>
        </w:rPr>
      </w:pPr>
    </w:p>
    <w:p w:rsidR="004320C2" w:rsidRDefault="00DA07FF" w:rsidP="00AD4E62">
      <w:r w:rsidRPr="00DA07FF">
        <w:rPr>
          <w:b/>
        </w:rPr>
        <w:t>Question 5</w:t>
      </w:r>
      <w:r>
        <w:t xml:space="preserve">     (9 marks)</w:t>
      </w:r>
    </w:p>
    <w:p w:rsidR="00F959E5" w:rsidRDefault="00F959E5" w:rsidP="00AD4E62">
      <w:r>
        <w:t>A titration is conducted to determine the ethanoic acid concentration of a sample of commercial vinegar. The following data is recorded.</w:t>
      </w:r>
    </w:p>
    <w:p w:rsidR="00F959E5" w:rsidRDefault="00F959E5" w:rsidP="00AD4E62"/>
    <w:p w:rsidR="00F959E5" w:rsidRDefault="00F959E5" w:rsidP="00AD4E62">
      <w:r>
        <w:t>20.0 mL of vinegar added to 1.00 L volumetric flask made up the mark.</w:t>
      </w:r>
    </w:p>
    <w:p w:rsidR="00F959E5" w:rsidRDefault="00F959E5" w:rsidP="00AD4E62">
      <w:r>
        <w:t>25.00 mL aliquots added to a flask and phenolphthalein added as an indicator.</w:t>
      </w:r>
    </w:p>
    <w:p w:rsidR="00F959E5" w:rsidRDefault="00F959E5" w:rsidP="00AD4E62">
      <w:r>
        <w:t xml:space="preserve">Concentration of NaOH solution = </w:t>
      </w:r>
      <w:r w:rsidR="003815B6">
        <w:t>0.120 M</w:t>
      </w:r>
    </w:p>
    <w:p w:rsidR="003815B6" w:rsidRDefault="003815B6" w:rsidP="00AD4E62">
      <w:r>
        <w:t>Mean titre 12.44 mL</w:t>
      </w:r>
    </w:p>
    <w:p w:rsidR="00F959E5" w:rsidRDefault="00F959E5" w:rsidP="00AD4E62"/>
    <w:p w:rsidR="00F959E5" w:rsidRDefault="003815B6" w:rsidP="00AD4E62">
      <w:r w:rsidRPr="00DB60C7">
        <w:rPr>
          <w:b/>
        </w:rPr>
        <w:t>a</w:t>
      </w:r>
      <w:r>
        <w:t>.     Write a balanced equation for the reaction between ethanoic acid and sodium hydroxide.</w:t>
      </w:r>
    </w:p>
    <w:p w:rsidR="003815B6" w:rsidRDefault="003815B6" w:rsidP="00AD4E62"/>
    <w:p w:rsidR="00DB60C7" w:rsidRDefault="00DB60C7" w:rsidP="00AD4E62">
      <w:r>
        <w:t xml:space="preserve">       _______________________________________________________________________________</w:t>
      </w:r>
    </w:p>
    <w:p w:rsidR="00DB60C7" w:rsidRDefault="00DB60C7" w:rsidP="00DB60C7">
      <w:pPr>
        <w:jc w:val="right"/>
      </w:pPr>
      <w:r>
        <w:t>1 mark</w:t>
      </w:r>
    </w:p>
    <w:p w:rsidR="00DB60C7" w:rsidRDefault="00DB60C7" w:rsidP="00AD4E62"/>
    <w:p w:rsidR="00DB60C7" w:rsidRDefault="003815B6" w:rsidP="00AD4E62">
      <w:r w:rsidRPr="00DB60C7">
        <w:rPr>
          <w:b/>
        </w:rPr>
        <w:t>b</w:t>
      </w:r>
      <w:r>
        <w:t xml:space="preserve">.     Phenolphthalein was chosen as an indicator for this reaction. Discuss the appropriateness of this </w:t>
      </w:r>
    </w:p>
    <w:p w:rsidR="003815B6" w:rsidRDefault="00DB60C7" w:rsidP="00AD4E62">
      <w:r>
        <w:t xml:space="preserve">               </w:t>
      </w:r>
      <w:r w:rsidR="003815B6">
        <w:t>choice.</w:t>
      </w:r>
    </w:p>
    <w:p w:rsidR="003815B6" w:rsidRDefault="003815B6" w:rsidP="00AD4E62"/>
    <w:p w:rsidR="00DB60C7" w:rsidRDefault="00DB60C7" w:rsidP="00DB60C7">
      <w:r>
        <w:t xml:space="preserve">       _______________________________________________________________________________</w:t>
      </w:r>
    </w:p>
    <w:p w:rsidR="00DB60C7" w:rsidRDefault="00DB60C7" w:rsidP="00AD4E62"/>
    <w:p w:rsidR="00DB60C7" w:rsidRDefault="00DB60C7" w:rsidP="00DB60C7">
      <w:r>
        <w:t xml:space="preserve">       _______________________________________________________________________________</w:t>
      </w:r>
    </w:p>
    <w:p w:rsidR="00DB60C7" w:rsidRDefault="00DB60C7" w:rsidP="00DB60C7">
      <w:pPr>
        <w:jc w:val="right"/>
      </w:pPr>
      <w:r>
        <w:t>2 marks</w:t>
      </w:r>
    </w:p>
    <w:p w:rsidR="00DB60C7" w:rsidRDefault="00DB60C7" w:rsidP="00AD4E62"/>
    <w:p w:rsidR="003815B6" w:rsidRDefault="003815B6" w:rsidP="00AD4E62">
      <w:r w:rsidRPr="00DB60C7">
        <w:rPr>
          <w:b/>
        </w:rPr>
        <w:t xml:space="preserve">c.    </w:t>
      </w:r>
      <w:proofErr w:type="spellStart"/>
      <w:r w:rsidRPr="00DB60C7">
        <w:rPr>
          <w:b/>
        </w:rPr>
        <w:t>i</w:t>
      </w:r>
      <w:proofErr w:type="spellEnd"/>
      <w:r>
        <w:t>.   Determine the concentration of ethanoic acid in the diluted vinegar.</w:t>
      </w:r>
    </w:p>
    <w:p w:rsidR="00DB60C7" w:rsidRDefault="00DB60C7" w:rsidP="00AD4E62">
      <w:r>
        <w:t xml:space="preserve">    </w:t>
      </w:r>
    </w:p>
    <w:p w:rsidR="00DB60C7" w:rsidRDefault="00DB60C7" w:rsidP="00DB60C7">
      <w:r>
        <w:t xml:space="preserve">       _______________________________________________________________________________</w:t>
      </w:r>
    </w:p>
    <w:p w:rsidR="00DB60C7" w:rsidRDefault="00DB60C7" w:rsidP="00DB60C7"/>
    <w:p w:rsidR="00DB60C7" w:rsidRDefault="00DB60C7" w:rsidP="00DB60C7">
      <w:r>
        <w:t xml:space="preserve">       _______________________________________________________________________________</w:t>
      </w:r>
    </w:p>
    <w:p w:rsidR="00DB60C7" w:rsidRDefault="00DB60C7" w:rsidP="00AD4E62"/>
    <w:p w:rsidR="00DB60C7" w:rsidRDefault="00DB60C7" w:rsidP="00DB60C7">
      <w:r>
        <w:t xml:space="preserve">       _______________________________________________________________________________</w:t>
      </w:r>
    </w:p>
    <w:p w:rsidR="00DB60C7" w:rsidRDefault="00DB60C7" w:rsidP="00DB60C7">
      <w:pPr>
        <w:jc w:val="right"/>
      </w:pPr>
      <w:r>
        <w:t xml:space="preserve"> </w:t>
      </w:r>
    </w:p>
    <w:p w:rsidR="00DB60C7" w:rsidRDefault="00DB60C7" w:rsidP="00AD4E62"/>
    <w:p w:rsidR="00DB60C7" w:rsidRDefault="00DB60C7" w:rsidP="00AD4E62"/>
    <w:p w:rsidR="003815B6" w:rsidRDefault="003815B6" w:rsidP="00AD4E62">
      <w:r>
        <w:t xml:space="preserve">      </w:t>
      </w:r>
      <w:r w:rsidRPr="00DB60C7">
        <w:rPr>
          <w:b/>
        </w:rPr>
        <w:t>ii</w:t>
      </w:r>
      <w:r>
        <w:t>.  Determine the concentration of ethanoic acid in the undiluted vinegar.</w:t>
      </w:r>
    </w:p>
    <w:p w:rsidR="003815B6" w:rsidRDefault="003815B6" w:rsidP="00AD4E62"/>
    <w:p w:rsidR="00DB60C7" w:rsidRDefault="00DB60C7" w:rsidP="00AD4E62">
      <w:r>
        <w:t xml:space="preserve">      ______________________________________________________________________________</w:t>
      </w:r>
    </w:p>
    <w:p w:rsidR="00DB60C7" w:rsidRDefault="00DB60C7" w:rsidP="00DB60C7">
      <w:pPr>
        <w:jc w:val="right"/>
      </w:pPr>
      <w:r>
        <w:t>3 + 1 = 4 marks</w:t>
      </w:r>
    </w:p>
    <w:p w:rsidR="00DB60C7" w:rsidRDefault="00DB60C7" w:rsidP="00DB60C7">
      <w:pPr>
        <w:jc w:val="right"/>
      </w:pPr>
    </w:p>
    <w:p w:rsidR="00DB60C7" w:rsidRDefault="00DB60C7" w:rsidP="00DB60C7">
      <w:pPr>
        <w:jc w:val="right"/>
      </w:pPr>
    </w:p>
    <w:p w:rsidR="00DB60C7" w:rsidRDefault="00DB60C7" w:rsidP="00AD4E62"/>
    <w:p w:rsidR="003815B6" w:rsidRDefault="003815B6" w:rsidP="00AD4E62">
      <w:r w:rsidRPr="00DB60C7">
        <w:rPr>
          <w:b/>
        </w:rPr>
        <w:t xml:space="preserve">d.   </w:t>
      </w:r>
      <w:proofErr w:type="spellStart"/>
      <w:r w:rsidRPr="00DB60C7">
        <w:rPr>
          <w:b/>
        </w:rPr>
        <w:t>i</w:t>
      </w:r>
      <w:proofErr w:type="spellEnd"/>
      <w:r>
        <w:t>.    Ethanoic acid is a weak acid that does not fully ionise in water. Will this impact upon the results?</w:t>
      </w:r>
    </w:p>
    <w:p w:rsidR="003815B6" w:rsidRDefault="003815B6" w:rsidP="00AD4E62"/>
    <w:p w:rsidR="00DB60C7" w:rsidRDefault="00DB60C7" w:rsidP="00AD4E62">
      <w:r>
        <w:t xml:space="preserve">       ________________________________________________________________________________</w:t>
      </w:r>
    </w:p>
    <w:p w:rsidR="00DB60C7" w:rsidRDefault="00DB60C7" w:rsidP="00AD4E62"/>
    <w:p w:rsidR="003815B6" w:rsidRPr="003815B6" w:rsidRDefault="00DB60C7" w:rsidP="00AD4E62">
      <w:r>
        <w:rPr>
          <w:b/>
        </w:rPr>
        <w:t xml:space="preserve">      </w:t>
      </w:r>
      <w:r w:rsidR="003815B6" w:rsidRPr="00DB60C7">
        <w:rPr>
          <w:b/>
        </w:rPr>
        <w:t>ii</w:t>
      </w:r>
      <w:r w:rsidR="003815B6">
        <w:t>.   The burette is rinsed with distilled water. How will this impact upon the concentration obtained?</w:t>
      </w:r>
    </w:p>
    <w:p w:rsidR="00F959E5" w:rsidRDefault="00F959E5" w:rsidP="00AD4E62"/>
    <w:p w:rsidR="00F959E5" w:rsidRDefault="00DB60C7" w:rsidP="00F959E5">
      <w:r>
        <w:t xml:space="preserve">       ________________________________________________________________________________</w:t>
      </w:r>
    </w:p>
    <w:p w:rsidR="00DB60C7" w:rsidRDefault="00DB60C7" w:rsidP="00DB60C7">
      <w:pPr>
        <w:jc w:val="right"/>
      </w:pPr>
      <w:r>
        <w:t>1 + 1 = 2 marks</w:t>
      </w:r>
    </w:p>
    <w:p w:rsidR="00DB60C7" w:rsidRPr="00DB60C7" w:rsidRDefault="00DB60C7" w:rsidP="00F959E5">
      <w:pPr>
        <w:rPr>
          <w:b/>
        </w:rPr>
      </w:pPr>
      <w:r>
        <w:t xml:space="preserve">                                 </w:t>
      </w:r>
      <w:r w:rsidRPr="00DB60C7">
        <w:rPr>
          <w:b/>
        </w:rPr>
        <w:t>END OF TASK</w:t>
      </w:r>
    </w:p>
    <w:p w:rsidR="00F959E5" w:rsidRDefault="00F959E5" w:rsidP="00AD4E62"/>
    <w:sectPr w:rsidR="00F959E5" w:rsidSect="005571F7">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E9D" w:rsidRDefault="00945E9D" w:rsidP="00C939B6">
      <w:r>
        <w:separator/>
      </w:r>
    </w:p>
  </w:endnote>
  <w:endnote w:type="continuationSeparator" w:id="0">
    <w:p w:rsidR="00945E9D" w:rsidRDefault="00945E9D" w:rsidP="00C9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9B6" w:rsidRDefault="00C939B6">
    <w:pPr>
      <w:pStyle w:val="Footer"/>
    </w:pPr>
    <w:r>
      <w:t xml:space="preserve">© </w:t>
    </w:r>
    <w:proofErr w:type="spellStart"/>
    <w:r>
      <w:t>POShea</w:t>
    </w:r>
    <w:proofErr w:type="spellEnd"/>
    <w:r>
      <w:t xml:space="preserve"> 20</w:t>
    </w:r>
    <w:r w:rsidR="00EA4AC3">
      <w:t>20</w:t>
    </w:r>
  </w:p>
  <w:p w:rsidR="00C939B6" w:rsidRDefault="00C9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E9D" w:rsidRDefault="00945E9D" w:rsidP="00C939B6">
      <w:r>
        <w:separator/>
      </w:r>
    </w:p>
  </w:footnote>
  <w:footnote w:type="continuationSeparator" w:id="0">
    <w:p w:rsidR="00945E9D" w:rsidRDefault="00945E9D" w:rsidP="00C9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BD0"/>
    <w:multiLevelType w:val="hybridMultilevel"/>
    <w:tmpl w:val="82161512"/>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E72E40"/>
    <w:multiLevelType w:val="hybridMultilevel"/>
    <w:tmpl w:val="03D2E00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9174B9"/>
    <w:multiLevelType w:val="hybridMultilevel"/>
    <w:tmpl w:val="BA3C08D0"/>
    <w:lvl w:ilvl="0" w:tplc="31143242">
      <w:start w:val="1"/>
      <w:numFmt w:val="lowerRoman"/>
      <w:lvlText w:val="%1."/>
      <w:lvlJc w:val="left"/>
      <w:pPr>
        <w:tabs>
          <w:tab w:val="num" w:pos="454"/>
        </w:tabs>
        <w:ind w:left="454" w:hanging="9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235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54DF9"/>
    <w:multiLevelType w:val="hybridMultilevel"/>
    <w:tmpl w:val="82161512"/>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92461D"/>
    <w:multiLevelType w:val="hybridMultilevel"/>
    <w:tmpl w:val="BA3C08D0"/>
    <w:lvl w:ilvl="0" w:tplc="31143242">
      <w:start w:val="1"/>
      <w:numFmt w:val="lowerRoman"/>
      <w:lvlText w:val="%1."/>
      <w:lvlJc w:val="left"/>
      <w:pPr>
        <w:tabs>
          <w:tab w:val="num" w:pos="454"/>
        </w:tabs>
        <w:ind w:left="454" w:hanging="9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B26F5F"/>
    <w:multiLevelType w:val="hybridMultilevel"/>
    <w:tmpl w:val="82161512"/>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862053"/>
    <w:multiLevelType w:val="hybridMultilevel"/>
    <w:tmpl w:val="82161512"/>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220917"/>
    <w:multiLevelType w:val="hybridMultilevel"/>
    <w:tmpl w:val="94249B98"/>
    <w:lvl w:ilvl="0" w:tplc="6ED68B9A">
      <w:start w:val="1"/>
      <w:numFmt w:val="lowerLetter"/>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05237D"/>
    <w:multiLevelType w:val="hybridMultilevel"/>
    <w:tmpl w:val="3DD81A5A"/>
    <w:lvl w:ilvl="0" w:tplc="6ED68B9A">
      <w:start w:val="1"/>
      <w:numFmt w:val="lowerLetter"/>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D53DB8"/>
    <w:multiLevelType w:val="hybridMultilevel"/>
    <w:tmpl w:val="BA3C08D0"/>
    <w:lvl w:ilvl="0" w:tplc="31143242">
      <w:start w:val="1"/>
      <w:numFmt w:val="lowerRoman"/>
      <w:lvlText w:val="%1."/>
      <w:lvlJc w:val="left"/>
      <w:pPr>
        <w:tabs>
          <w:tab w:val="num" w:pos="454"/>
        </w:tabs>
        <w:ind w:left="454" w:hanging="9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DA74A5"/>
    <w:multiLevelType w:val="hybridMultilevel"/>
    <w:tmpl w:val="BA3C08D0"/>
    <w:lvl w:ilvl="0" w:tplc="31143242">
      <w:start w:val="1"/>
      <w:numFmt w:val="lowerRoman"/>
      <w:lvlText w:val="%1."/>
      <w:lvlJc w:val="left"/>
      <w:pPr>
        <w:tabs>
          <w:tab w:val="num" w:pos="454"/>
        </w:tabs>
        <w:ind w:left="454" w:hanging="9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7D635D"/>
    <w:multiLevelType w:val="hybridMultilevel"/>
    <w:tmpl w:val="94249B98"/>
    <w:lvl w:ilvl="0" w:tplc="6ED68B9A">
      <w:start w:val="1"/>
      <w:numFmt w:val="lowerLetter"/>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BCE673C"/>
    <w:multiLevelType w:val="hybridMultilevel"/>
    <w:tmpl w:val="82161512"/>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A74B25"/>
    <w:multiLevelType w:val="hybridMultilevel"/>
    <w:tmpl w:val="F2C86C18"/>
    <w:lvl w:ilvl="0" w:tplc="D65AC9D8">
      <w:start w:val="1"/>
      <w:numFmt w:val="lowerRoman"/>
      <w:lvlText w:val="%1."/>
      <w:lvlJc w:val="left"/>
      <w:pPr>
        <w:ind w:left="1440" w:hanging="72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AB93030"/>
    <w:multiLevelType w:val="hybridMultilevel"/>
    <w:tmpl w:val="9D28A4AA"/>
    <w:lvl w:ilvl="0" w:tplc="7772AEE0">
      <w:start w:val="1"/>
      <w:numFmt w:val="lowerRoman"/>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CC66F99"/>
    <w:multiLevelType w:val="hybridMultilevel"/>
    <w:tmpl w:val="82161512"/>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F7A04B0"/>
    <w:multiLevelType w:val="hybridMultilevel"/>
    <w:tmpl w:val="82161512"/>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5954F07"/>
    <w:multiLevelType w:val="hybridMultilevel"/>
    <w:tmpl w:val="82161512"/>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967720E"/>
    <w:multiLevelType w:val="hybridMultilevel"/>
    <w:tmpl w:val="82161512"/>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CBA62F4"/>
    <w:multiLevelType w:val="hybridMultilevel"/>
    <w:tmpl w:val="FBD01FD4"/>
    <w:lvl w:ilvl="0" w:tplc="C5A048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3901F2"/>
    <w:multiLevelType w:val="hybridMultilevel"/>
    <w:tmpl w:val="BA3C08D0"/>
    <w:lvl w:ilvl="0" w:tplc="31143242">
      <w:start w:val="1"/>
      <w:numFmt w:val="lowerRoman"/>
      <w:lvlText w:val="%1."/>
      <w:lvlJc w:val="left"/>
      <w:pPr>
        <w:tabs>
          <w:tab w:val="num" w:pos="454"/>
        </w:tabs>
        <w:ind w:left="454" w:hanging="9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A34FBC"/>
    <w:multiLevelType w:val="hybridMultilevel"/>
    <w:tmpl w:val="82161512"/>
    <w:lvl w:ilvl="0" w:tplc="08F613D6">
      <w:start w:val="1"/>
      <w:numFmt w:val="upperLetter"/>
      <w:lvlText w:val="%1."/>
      <w:lvlJc w:val="left"/>
      <w:pPr>
        <w:tabs>
          <w:tab w:val="num" w:pos="454"/>
        </w:tabs>
        <w:ind w:left="454" w:hanging="454"/>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
  </w:num>
  <w:num w:numId="4">
    <w:abstractNumId w:val="10"/>
  </w:num>
  <w:num w:numId="5">
    <w:abstractNumId w:val="3"/>
  </w:num>
  <w:num w:numId="6">
    <w:abstractNumId w:val="0"/>
  </w:num>
  <w:num w:numId="7">
    <w:abstractNumId w:val="4"/>
  </w:num>
  <w:num w:numId="8">
    <w:abstractNumId w:val="20"/>
  </w:num>
  <w:num w:numId="9">
    <w:abstractNumId w:val="13"/>
  </w:num>
  <w:num w:numId="10">
    <w:abstractNumId w:val="7"/>
  </w:num>
  <w:num w:numId="11">
    <w:abstractNumId w:val="19"/>
  </w:num>
  <w:num w:numId="12">
    <w:abstractNumId w:val="6"/>
  </w:num>
  <w:num w:numId="13">
    <w:abstractNumId w:val="17"/>
  </w:num>
  <w:num w:numId="14">
    <w:abstractNumId w:val="22"/>
  </w:num>
  <w:num w:numId="15">
    <w:abstractNumId w:val="16"/>
  </w:num>
  <w:num w:numId="16">
    <w:abstractNumId w:val="9"/>
  </w:num>
  <w:num w:numId="17">
    <w:abstractNumId w:val="21"/>
  </w:num>
  <w:num w:numId="18">
    <w:abstractNumId w:val="5"/>
  </w:num>
  <w:num w:numId="19">
    <w:abstractNumId w:val="1"/>
  </w:num>
  <w:num w:numId="20">
    <w:abstractNumId w:val="15"/>
  </w:num>
  <w:num w:numId="21">
    <w:abstractNumId w:val="14"/>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F7"/>
    <w:rsid w:val="002E652D"/>
    <w:rsid w:val="003815B6"/>
    <w:rsid w:val="0042098A"/>
    <w:rsid w:val="004320C2"/>
    <w:rsid w:val="00537085"/>
    <w:rsid w:val="005571F7"/>
    <w:rsid w:val="007E6911"/>
    <w:rsid w:val="009432D1"/>
    <w:rsid w:val="00945E9D"/>
    <w:rsid w:val="00AD4E62"/>
    <w:rsid w:val="00BE2B7E"/>
    <w:rsid w:val="00C939B6"/>
    <w:rsid w:val="00CD70F6"/>
    <w:rsid w:val="00DA07FF"/>
    <w:rsid w:val="00DB60C7"/>
    <w:rsid w:val="00DB6569"/>
    <w:rsid w:val="00E83105"/>
    <w:rsid w:val="00EA4AC3"/>
    <w:rsid w:val="00EF4987"/>
    <w:rsid w:val="00F959E5"/>
    <w:rsid w:val="00FC4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9DB2"/>
  <w15:chartTrackingRefBased/>
  <w15:docId w15:val="{1876E809-9280-4324-A02B-7E01422C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1F7"/>
    <w:pPr>
      <w:spacing w:after="0" w:line="240" w:lineRule="auto"/>
    </w:pPr>
    <w:rPr>
      <w:rFonts w:ascii="Times New Roman" w:eastAsia="Times New Roman" w:hAnsi="Times New Roman" w:cs="Times New Roman"/>
      <w:sz w:val="24"/>
      <w:szCs w:val="24"/>
      <w:lang w:eastAsia="en-AU"/>
    </w:rPr>
  </w:style>
  <w:style w:type="paragraph" w:styleId="Heading7">
    <w:name w:val="heading 7"/>
    <w:basedOn w:val="Normal"/>
    <w:next w:val="Normal"/>
    <w:link w:val="Heading7Char"/>
    <w:qFormat/>
    <w:rsid w:val="005571F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571F7"/>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571F7"/>
    <w:pPr>
      <w:ind w:left="720"/>
      <w:contextualSpacing/>
    </w:pPr>
  </w:style>
  <w:style w:type="paragraph" w:styleId="Header">
    <w:name w:val="header"/>
    <w:basedOn w:val="Normal"/>
    <w:link w:val="HeaderChar"/>
    <w:uiPriority w:val="99"/>
    <w:unhideWhenUsed/>
    <w:rsid w:val="00C939B6"/>
    <w:pPr>
      <w:tabs>
        <w:tab w:val="center" w:pos="4513"/>
        <w:tab w:val="right" w:pos="9026"/>
      </w:tabs>
    </w:pPr>
  </w:style>
  <w:style w:type="character" w:customStyle="1" w:styleId="HeaderChar">
    <w:name w:val="Header Char"/>
    <w:basedOn w:val="DefaultParagraphFont"/>
    <w:link w:val="Header"/>
    <w:uiPriority w:val="99"/>
    <w:rsid w:val="00C939B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939B6"/>
    <w:pPr>
      <w:tabs>
        <w:tab w:val="center" w:pos="4513"/>
        <w:tab w:val="right" w:pos="9026"/>
      </w:tabs>
    </w:pPr>
  </w:style>
  <w:style w:type="character" w:customStyle="1" w:styleId="FooterChar">
    <w:name w:val="Footer Char"/>
    <w:basedOn w:val="DefaultParagraphFont"/>
    <w:link w:val="Footer"/>
    <w:uiPriority w:val="99"/>
    <w:rsid w:val="00C939B6"/>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Loreto College Ballarat</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3</cp:revision>
  <dcterms:created xsi:type="dcterms:W3CDTF">2020-06-10T10:34:00Z</dcterms:created>
  <dcterms:modified xsi:type="dcterms:W3CDTF">2020-06-10T11:11:00Z</dcterms:modified>
</cp:coreProperties>
</file>