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5013" w:rsidRPr="00C61AEF" w:rsidRDefault="00E6516C" w:rsidP="00C61AEF">
      <w:pPr>
        <w:rPr>
          <w:b/>
        </w:rPr>
      </w:pPr>
      <w:r w:rsidRPr="00C61AEF">
        <w:rPr>
          <w:b/>
        </w:rPr>
        <w:t xml:space="preserve">Investigation:  </w:t>
      </w:r>
      <w:r w:rsidR="00C61AEF" w:rsidRPr="00C61AEF">
        <w:rPr>
          <w:b/>
        </w:rPr>
        <w:t>Salinity</w:t>
      </w:r>
    </w:p>
    <w:p w:rsidR="007E5013" w:rsidRPr="00FD154F" w:rsidRDefault="00003C42">
      <w:pPr>
        <w:rPr>
          <w:b/>
        </w:rPr>
      </w:pPr>
      <w:r w:rsidRPr="00FD154F">
        <w:rPr>
          <w:b/>
        </w:rPr>
        <w:t>Hypothesis</w:t>
      </w:r>
    </w:p>
    <w:p w:rsidR="00003C42" w:rsidRDefault="00003C42">
      <w:r>
        <w:t xml:space="preserve">Accurate salinity levels can be determined by electrical conductivity </w:t>
      </w:r>
      <w:r w:rsidR="006B7918">
        <w:t>testing.</w:t>
      </w:r>
    </w:p>
    <w:p w:rsidR="00003C42" w:rsidRDefault="00003C42">
      <w:r w:rsidRPr="00FD154F">
        <w:rPr>
          <w:b/>
        </w:rPr>
        <w:t>Aim</w:t>
      </w:r>
      <w:r>
        <w:t>: To use electrical conductivity to determine the salinity levels of water samples.</w:t>
      </w:r>
    </w:p>
    <w:p w:rsidR="00003C42" w:rsidRDefault="00003C42"/>
    <w:p w:rsidR="00003C42" w:rsidRPr="00FD154F" w:rsidRDefault="00003C42">
      <w:pPr>
        <w:rPr>
          <w:b/>
        </w:rPr>
      </w:pPr>
      <w:r w:rsidRPr="00FD154F">
        <w:rPr>
          <w:b/>
        </w:rPr>
        <w:t>Introduction</w:t>
      </w:r>
    </w:p>
    <w:p w:rsidR="00003C42" w:rsidRDefault="00003C42">
      <w:r>
        <w:t xml:space="preserve">Connect two graphite electrodes to a power supply. </w:t>
      </w:r>
    </w:p>
    <w:p w:rsidR="00003C42" w:rsidRDefault="00003C42">
      <w:r>
        <w:t>Include an ammeter in the circuit.</w:t>
      </w:r>
    </w:p>
    <w:p w:rsidR="00003C42" w:rsidRDefault="00003C42">
      <w:r>
        <w:t>Prepare a salt solution.</w:t>
      </w:r>
    </w:p>
    <w:p w:rsidR="001547D0" w:rsidRDefault="001547D0">
      <w:r>
        <w:t>As a teacher demonstration, turn the power supply on and demonstrate to the class that the solution conducts. Move the electrodes around –</w:t>
      </w:r>
      <w:r w:rsidR="002C65E6">
        <w:t xml:space="preserve"> as you do so the current fluctuates. This demonstrates that testing will need to be better controlled if useful results are to be obtained.</w:t>
      </w:r>
    </w:p>
    <w:p w:rsidR="00614C85" w:rsidRDefault="00614C85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434340</wp:posOffset>
            </wp:positionH>
            <wp:positionV relativeFrom="paragraph">
              <wp:posOffset>6350</wp:posOffset>
            </wp:positionV>
            <wp:extent cx="1958340" cy="2597785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46" r="2866"/>
                    <a:stretch/>
                  </pic:blipFill>
                  <pic:spPr bwMode="auto">
                    <a:xfrm>
                      <a:off x="0" y="0"/>
                      <a:ext cx="1958340" cy="2597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4C85" w:rsidRDefault="00614C85"/>
    <w:p w:rsidR="00614C85" w:rsidRDefault="00614C85"/>
    <w:p w:rsidR="00614C85" w:rsidRDefault="00614C85"/>
    <w:p w:rsidR="002C65E6" w:rsidRDefault="002C65E6"/>
    <w:p w:rsidR="00614C85" w:rsidRDefault="00614C85"/>
    <w:p w:rsidR="00614C85" w:rsidRDefault="00614C85"/>
    <w:p w:rsidR="00614C85" w:rsidRDefault="00614C85"/>
    <w:p w:rsidR="00614C85" w:rsidRDefault="00614C85"/>
    <w:p w:rsidR="00614C85" w:rsidRDefault="00614C85"/>
    <w:p w:rsidR="002C65E6" w:rsidRDefault="002C65E6">
      <w:r>
        <w:t xml:space="preserve">Ask students to select one variable to test. The students need to </w:t>
      </w:r>
    </w:p>
    <w:p w:rsidR="002C65E6" w:rsidRDefault="002C65E6" w:rsidP="002C65E6">
      <w:pPr>
        <w:pStyle w:val="ListParagraph"/>
        <w:numPr>
          <w:ilvl w:val="0"/>
          <w:numId w:val="3"/>
        </w:numPr>
      </w:pPr>
      <w:proofErr w:type="gramStart"/>
      <w:r>
        <w:t>hypothesise</w:t>
      </w:r>
      <w:proofErr w:type="gramEnd"/>
      <w:r>
        <w:t xml:space="preserve"> as to the likely impact of that variable.</w:t>
      </w:r>
    </w:p>
    <w:p w:rsidR="00003C42" w:rsidRDefault="002C65E6" w:rsidP="00614C85">
      <w:pPr>
        <w:pStyle w:val="ListParagraph"/>
        <w:numPr>
          <w:ilvl w:val="0"/>
          <w:numId w:val="3"/>
        </w:numPr>
      </w:pPr>
      <w:proofErr w:type="gramStart"/>
      <w:r>
        <w:t>design</w:t>
      </w:r>
      <w:proofErr w:type="gramEnd"/>
      <w:r>
        <w:t xml:space="preserve"> an experiment to test that variable.</w:t>
      </w:r>
    </w:p>
    <w:p w:rsidR="002C65E6" w:rsidRDefault="002C65E6">
      <w:r>
        <w:t>Possible variables:</w:t>
      </w:r>
    </w:p>
    <w:p w:rsidR="002C65E6" w:rsidRDefault="002C65E6" w:rsidP="002C65E6">
      <w:pPr>
        <w:pStyle w:val="ListParagraph"/>
        <w:numPr>
          <w:ilvl w:val="0"/>
          <w:numId w:val="4"/>
        </w:numPr>
      </w:pPr>
      <w:r>
        <w:t>separation distance of electrodes</w:t>
      </w:r>
    </w:p>
    <w:p w:rsidR="002C65E6" w:rsidRDefault="002C65E6" w:rsidP="002C65E6">
      <w:pPr>
        <w:pStyle w:val="ListParagraph"/>
        <w:numPr>
          <w:ilvl w:val="0"/>
          <w:numId w:val="4"/>
        </w:numPr>
      </w:pPr>
      <w:r>
        <w:t>temperature of solution</w:t>
      </w:r>
    </w:p>
    <w:p w:rsidR="002C65E6" w:rsidRDefault="002C65E6" w:rsidP="002C65E6">
      <w:pPr>
        <w:pStyle w:val="ListParagraph"/>
        <w:numPr>
          <w:ilvl w:val="0"/>
          <w:numId w:val="4"/>
        </w:numPr>
      </w:pPr>
      <w:r>
        <w:t>depth of electrodes</w:t>
      </w:r>
    </w:p>
    <w:p w:rsidR="002C65E6" w:rsidRDefault="002C65E6" w:rsidP="002C65E6">
      <w:pPr>
        <w:pStyle w:val="ListParagraph"/>
        <w:numPr>
          <w:ilvl w:val="0"/>
          <w:numId w:val="4"/>
        </w:numPr>
      </w:pPr>
      <w:r>
        <w:t>concentration range</w:t>
      </w:r>
    </w:p>
    <w:p w:rsidR="002C65E6" w:rsidRDefault="002C65E6" w:rsidP="002C65E6">
      <w:pPr>
        <w:pStyle w:val="ListParagraph"/>
        <w:numPr>
          <w:ilvl w:val="0"/>
          <w:numId w:val="4"/>
        </w:numPr>
      </w:pPr>
      <w:r>
        <w:t>AC vs DC current</w:t>
      </w:r>
      <w:r w:rsidR="00614C85">
        <w:t xml:space="preserve">                                                      **you might need to purchase AC ammeter)</w:t>
      </w:r>
      <w:bookmarkStart w:id="0" w:name="_GoBack"/>
      <w:bookmarkEnd w:id="0"/>
    </w:p>
    <w:p w:rsidR="002C65E6" w:rsidRDefault="00FD154F" w:rsidP="002C65E6">
      <w:pPr>
        <w:pStyle w:val="ListParagraph"/>
        <w:numPr>
          <w:ilvl w:val="0"/>
          <w:numId w:val="4"/>
        </w:numPr>
      </w:pPr>
      <w:r>
        <w:t>size of beaker</w:t>
      </w:r>
    </w:p>
    <w:p w:rsidR="00FD154F" w:rsidRDefault="00FD154F" w:rsidP="00FD154F"/>
    <w:p w:rsidR="00FD154F" w:rsidRDefault="00FD154F" w:rsidP="00FD154F">
      <w:r>
        <w:t>Students will conduct an exper</w:t>
      </w:r>
      <w:r w:rsidR="006B7918">
        <w:t>iment to test their hypothesis.</w:t>
      </w:r>
    </w:p>
    <w:p w:rsidR="00FD154F" w:rsidRDefault="006B7918" w:rsidP="00FD154F">
      <w:r>
        <w:t>They should find</w:t>
      </w:r>
      <w:r w:rsidR="00FD154F">
        <w:t xml:space="preserve"> that </w:t>
      </w:r>
    </w:p>
    <w:p w:rsidR="00FD154F" w:rsidRDefault="00FD154F" w:rsidP="00FD154F">
      <w:pPr>
        <w:pStyle w:val="ListParagraph"/>
        <w:numPr>
          <w:ilvl w:val="0"/>
          <w:numId w:val="5"/>
        </w:numPr>
      </w:pPr>
      <w:r>
        <w:t>the current does vary slightly with temperature</w:t>
      </w:r>
    </w:p>
    <w:p w:rsidR="00FD154F" w:rsidRDefault="00FD154F" w:rsidP="00FD154F">
      <w:pPr>
        <w:pStyle w:val="ListParagraph"/>
        <w:numPr>
          <w:ilvl w:val="0"/>
          <w:numId w:val="5"/>
        </w:numPr>
      </w:pPr>
      <w:r>
        <w:t>the depth of the electrode in the solution matters</w:t>
      </w:r>
    </w:p>
    <w:p w:rsidR="00FD154F" w:rsidRDefault="00FD154F" w:rsidP="00FD154F">
      <w:pPr>
        <w:pStyle w:val="ListParagraph"/>
        <w:numPr>
          <w:ilvl w:val="0"/>
          <w:numId w:val="5"/>
        </w:numPr>
      </w:pPr>
      <w:r>
        <w:lastRenderedPageBreak/>
        <w:t>the electrode separation matters</w:t>
      </w:r>
    </w:p>
    <w:p w:rsidR="00FD154F" w:rsidRDefault="00FD154F" w:rsidP="00FD154F">
      <w:pPr>
        <w:pStyle w:val="ListParagraph"/>
        <w:numPr>
          <w:ilvl w:val="0"/>
          <w:numId w:val="5"/>
        </w:numPr>
      </w:pPr>
      <w:r>
        <w:t>AC current with AC ammeter gives better results.</w:t>
      </w:r>
    </w:p>
    <w:p w:rsidR="00FD154F" w:rsidRDefault="00FD154F" w:rsidP="00FD154F">
      <w:pPr>
        <w:pStyle w:val="ListParagraph"/>
        <w:numPr>
          <w:ilvl w:val="0"/>
          <w:numId w:val="5"/>
        </w:numPr>
      </w:pPr>
      <w:r>
        <w:t>The same beaker type and size should be used each time.</w:t>
      </w:r>
    </w:p>
    <w:p w:rsidR="00FD154F" w:rsidRDefault="00FD154F" w:rsidP="00FD154F">
      <w:r>
        <w:t>Putting this together.</w:t>
      </w:r>
    </w:p>
    <w:p w:rsidR="00FD154F" w:rsidRDefault="00FD154F" w:rsidP="00FD154F">
      <w:r>
        <w:t xml:space="preserve">Prepare a set of solutions </w:t>
      </w:r>
      <w:r w:rsidR="00A37E4E">
        <w:t>from 50 to 250 mg L</w:t>
      </w:r>
      <w:r w:rsidR="00A37E4E">
        <w:rPr>
          <w:vertAlign w:val="superscript"/>
        </w:rPr>
        <w:t>-1</w:t>
      </w:r>
      <w:r w:rsidR="00A37E4E">
        <w:t>.</w:t>
      </w:r>
    </w:p>
    <w:p w:rsidR="00A37E4E" w:rsidRDefault="00A37E4E" w:rsidP="00FD154F">
      <w:r>
        <w:t>Test these with apparatus like shown below</w:t>
      </w:r>
    </w:p>
    <w:p w:rsidR="00A37E4E" w:rsidRDefault="00A37E4E" w:rsidP="00FD154F">
      <w:r>
        <w:rPr>
          <w:noProof/>
          <w:lang w:eastAsia="en-AU"/>
        </w:rPr>
        <w:drawing>
          <wp:inline distT="0" distB="0" distL="0" distR="0" wp14:anchorId="3516E648" wp14:editId="4A8D37D7">
            <wp:extent cx="3264462" cy="243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onduc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697" cy="2443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E4E" w:rsidRDefault="00A37E4E" w:rsidP="00FD154F">
      <w:r>
        <w:t>Maintain all solutions at the same temperature. Fix the electrodes in a retort stand with a piece of wood between them to maintain the separation. Tape the top of the electrodes to maintain surface area. Use AC current.</w:t>
      </w:r>
    </w:p>
    <w:p w:rsidR="00A37E4E" w:rsidRDefault="00A37E4E" w:rsidP="00FD154F">
      <w:r>
        <w:t>Test these solutions and some solutions of unknown concentration.</w:t>
      </w:r>
    </w:p>
    <w:p w:rsidR="00A37E4E" w:rsidRDefault="00A37E4E" w:rsidP="00FD154F">
      <w:r>
        <w:t>Use the data from the standards to prepare a calibration curve.</w:t>
      </w:r>
    </w:p>
    <w:p w:rsidR="00A37E4E" w:rsidRPr="00A37E4E" w:rsidRDefault="00A37E4E" w:rsidP="00FD154F">
      <w:r>
        <w:t>Plot the unknown solutions on the calibration curve.</w:t>
      </w:r>
    </w:p>
    <w:p w:rsidR="00FD154F" w:rsidRDefault="006B7918" w:rsidP="00FD154F">
      <w:r>
        <w:rPr>
          <w:noProof/>
          <w:lang w:eastAsia="en-AU"/>
        </w:rPr>
        <w:drawing>
          <wp:inline distT="0" distB="0" distL="0" distR="0" wp14:anchorId="0BC9E48D" wp14:editId="647A26F3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FD154F" w:rsidSect="006B79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1670"/>
    <w:multiLevelType w:val="hybridMultilevel"/>
    <w:tmpl w:val="E78A2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02DD4"/>
    <w:multiLevelType w:val="hybridMultilevel"/>
    <w:tmpl w:val="C03E7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45AE2"/>
    <w:multiLevelType w:val="hybridMultilevel"/>
    <w:tmpl w:val="942E28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43C6A"/>
    <w:multiLevelType w:val="hybridMultilevel"/>
    <w:tmpl w:val="0148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92079F"/>
    <w:multiLevelType w:val="hybridMultilevel"/>
    <w:tmpl w:val="0FCA31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6C"/>
    <w:rsid w:val="00003C42"/>
    <w:rsid w:val="001547D0"/>
    <w:rsid w:val="002C65E6"/>
    <w:rsid w:val="00363228"/>
    <w:rsid w:val="003E1FD3"/>
    <w:rsid w:val="003F31D8"/>
    <w:rsid w:val="00421B8C"/>
    <w:rsid w:val="00565B86"/>
    <w:rsid w:val="005B624C"/>
    <w:rsid w:val="005E1FDA"/>
    <w:rsid w:val="00614C85"/>
    <w:rsid w:val="006B7918"/>
    <w:rsid w:val="006F697D"/>
    <w:rsid w:val="00710882"/>
    <w:rsid w:val="00776DDB"/>
    <w:rsid w:val="007E5013"/>
    <w:rsid w:val="00867E4D"/>
    <w:rsid w:val="00A1743E"/>
    <w:rsid w:val="00A37E4E"/>
    <w:rsid w:val="00A7286F"/>
    <w:rsid w:val="00C61AEF"/>
    <w:rsid w:val="00DD1CEA"/>
    <w:rsid w:val="00E6516C"/>
    <w:rsid w:val="00FD1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061D4-E3D7-40FA-987E-1AE94267C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6DD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1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poshea\Documents\transition\chemistry\school%20chem%202016\vcaa\salinity%20graph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Sheet1!$F$6</c:f>
              <c:strCache>
                <c:ptCount val="1"/>
                <c:pt idx="0">
                  <c:v>current</c:v>
                </c:pt>
              </c:strCache>
            </c:strRef>
          </c:tx>
          <c:spPr>
            <a:ln w="190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0"/>
            <c:dispEq val="0"/>
          </c:trendline>
          <c:xVal>
            <c:numRef>
              <c:f>Sheet1!$E$7:$E$11</c:f>
              <c:numCache>
                <c:formatCode>General</c:formatCode>
                <c:ptCount val="5"/>
                <c:pt idx="0">
                  <c:v>0.5</c:v>
                </c:pt>
                <c:pt idx="1">
                  <c:v>1</c:v>
                </c:pt>
                <c:pt idx="2">
                  <c:v>1.5</c:v>
                </c:pt>
                <c:pt idx="3">
                  <c:v>2</c:v>
                </c:pt>
                <c:pt idx="4">
                  <c:v>2.5</c:v>
                </c:pt>
              </c:numCache>
            </c:numRef>
          </c:xVal>
          <c:yVal>
            <c:numRef>
              <c:f>Sheet1!$F$7:$F$11</c:f>
              <c:numCache>
                <c:formatCode>General</c:formatCode>
                <c:ptCount val="5"/>
                <c:pt idx="0">
                  <c:v>110</c:v>
                </c:pt>
                <c:pt idx="1">
                  <c:v>188</c:v>
                </c:pt>
                <c:pt idx="2">
                  <c:v>240</c:v>
                </c:pt>
                <c:pt idx="3">
                  <c:v>339</c:v>
                </c:pt>
                <c:pt idx="4">
                  <c:v>400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71299696"/>
        <c:axId val="471294600"/>
      </c:scatterChart>
      <c:valAx>
        <c:axId val="4712996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1294600"/>
        <c:crosses val="autoZero"/>
        <c:crossBetween val="midCat"/>
      </c:valAx>
      <c:valAx>
        <c:axId val="471294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129969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College Ballarat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3</cp:revision>
  <dcterms:created xsi:type="dcterms:W3CDTF">2017-01-22T11:02:00Z</dcterms:created>
  <dcterms:modified xsi:type="dcterms:W3CDTF">2017-01-23T05:57:00Z</dcterms:modified>
</cp:coreProperties>
</file>