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3D" w:rsidRDefault="00DC063D" w:rsidP="00DC063D">
      <w:pPr>
        <w:rPr>
          <w:b/>
        </w:rPr>
      </w:pPr>
      <w:r>
        <w:rPr>
          <w:b/>
        </w:rPr>
        <w:t>Suggested responses to Q</w:t>
      </w:r>
      <w:r w:rsidRPr="00552736">
        <w:rPr>
          <w:b/>
        </w:rPr>
        <w:t>uestion</w:t>
      </w:r>
      <w:r>
        <w:rPr>
          <w:b/>
        </w:rPr>
        <w:t>s</w:t>
      </w:r>
    </w:p>
    <w:p w:rsidR="00DC063D" w:rsidRDefault="00DC063D" w:rsidP="00DC063D">
      <w:pPr>
        <w:rPr>
          <w:b/>
        </w:rPr>
      </w:pPr>
    </w:p>
    <w:p w:rsidR="00DC063D" w:rsidRDefault="00DC063D" w:rsidP="00DC063D">
      <w:r w:rsidRPr="00CB4B4B">
        <w:rPr>
          <w:b/>
        </w:rPr>
        <w:t>1</w:t>
      </w:r>
      <w:r>
        <w:t xml:space="preserve">.      Any three of: Sweet, crystalline, white, </w:t>
      </w:r>
      <w:proofErr w:type="spellStart"/>
      <w:r>
        <w:t>non conductor</w:t>
      </w:r>
      <w:proofErr w:type="spellEnd"/>
      <w:r>
        <w:t xml:space="preserve">, low melting point, flammable, </w:t>
      </w:r>
    </w:p>
    <w:p w:rsidR="00DC063D" w:rsidRDefault="00DC063D" w:rsidP="00DC063D">
      <w:r>
        <w:t xml:space="preserve">          </w:t>
      </w:r>
      <w:proofErr w:type="gramStart"/>
      <w:r>
        <w:t>polar</w:t>
      </w:r>
      <w:proofErr w:type="gramEnd"/>
      <w:r>
        <w:t>.</w:t>
      </w:r>
    </w:p>
    <w:p w:rsidR="00DC063D" w:rsidRDefault="00DC063D" w:rsidP="00DC063D">
      <w:pPr>
        <w:jc w:val="right"/>
      </w:pPr>
      <w:r>
        <w:t>3 marks</w:t>
      </w:r>
    </w:p>
    <w:p w:rsidR="00DC063D" w:rsidRDefault="00DC063D" w:rsidP="00DC063D">
      <w:pPr>
        <w:jc w:val="right"/>
      </w:pPr>
    </w:p>
    <w:p w:rsidR="00DC063D" w:rsidRDefault="00DC063D" w:rsidP="00DC063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152400</wp:posOffset>
            </wp:positionV>
            <wp:extent cx="1905000" cy="2324100"/>
            <wp:effectExtent l="0" t="0" r="0" b="0"/>
            <wp:wrapTight wrapText="bothSides">
              <wp:wrapPolygon edited="0">
                <wp:start x="9504" y="0"/>
                <wp:lineTo x="10800" y="2833"/>
                <wp:lineTo x="10800" y="4249"/>
                <wp:lineTo x="11448" y="5666"/>
                <wp:lineTo x="2592" y="6020"/>
                <wp:lineTo x="2592" y="7613"/>
                <wp:lineTo x="12096" y="8498"/>
                <wp:lineTo x="7992" y="8675"/>
                <wp:lineTo x="4968" y="9915"/>
                <wp:lineTo x="4968" y="11331"/>
                <wp:lineTo x="2376" y="12748"/>
                <wp:lineTo x="1080" y="13633"/>
                <wp:lineTo x="1080" y="14164"/>
                <wp:lineTo x="8640" y="16997"/>
                <wp:lineTo x="8208" y="19121"/>
                <wp:lineTo x="11016" y="19121"/>
                <wp:lineTo x="11232" y="18767"/>
                <wp:lineTo x="10584" y="17882"/>
                <wp:lineTo x="9720" y="16997"/>
                <wp:lineTo x="19008" y="15934"/>
                <wp:lineTo x="19224" y="15226"/>
                <wp:lineTo x="14904" y="14164"/>
                <wp:lineTo x="16416" y="11331"/>
                <wp:lineTo x="14904" y="8498"/>
                <wp:lineTo x="12960" y="5666"/>
                <wp:lineTo x="13824" y="4603"/>
                <wp:lineTo x="12960" y="3541"/>
                <wp:lineTo x="10800" y="2833"/>
                <wp:lineTo x="11664" y="2833"/>
                <wp:lineTo x="12528" y="1416"/>
                <wp:lineTo x="12312" y="0"/>
                <wp:lineTo x="950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B4B">
        <w:rPr>
          <w:b/>
        </w:rPr>
        <w:t>2</w:t>
      </w:r>
      <w:r>
        <w:t>.       Refer to data book for drawings of sugars.</w:t>
      </w:r>
    </w:p>
    <w:p w:rsidR="00DC063D" w:rsidRDefault="00DC063D" w:rsidP="00DC063D"/>
    <w:p w:rsidR="00DC063D" w:rsidRDefault="00DC063D" w:rsidP="00DC06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2286000" cy="342900"/>
                <wp:effectExtent l="10160" t="13970" r="27940" b="622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2C2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4pt" to="3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t xml:space="preserve">                                                   </w:t>
      </w:r>
      <w:proofErr w:type="gramStart"/>
      <w:r>
        <w:t>hydroxyl</w:t>
      </w:r>
      <w:proofErr w:type="gramEnd"/>
      <w:r>
        <w:t xml:space="preserve"> functional groups</w:t>
      </w:r>
    </w:p>
    <w:p w:rsidR="00DC063D" w:rsidRDefault="00DC063D" w:rsidP="00DC063D"/>
    <w:p w:rsidR="00DC063D" w:rsidRDefault="00DC063D" w:rsidP="00DC063D">
      <w:r>
        <w:t xml:space="preserve">           </w:t>
      </w:r>
    </w:p>
    <w:p w:rsidR="00DC063D" w:rsidRDefault="00DC063D" w:rsidP="00DC063D"/>
    <w:p w:rsidR="00DC063D" w:rsidRDefault="00DC063D" w:rsidP="00DC063D"/>
    <w:p w:rsidR="00DC063D" w:rsidRDefault="00DC063D" w:rsidP="00DC063D"/>
    <w:p w:rsidR="00DC063D" w:rsidRDefault="00DC063D" w:rsidP="00DC06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3200400" cy="228600"/>
                <wp:effectExtent l="10160" t="61595" r="184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9C7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6pt" to="38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">
                <v:stroke endarrow="block"/>
              </v:line>
            </w:pict>
          </mc:Fallback>
        </mc:AlternateContent>
      </w:r>
      <w:r>
        <w:t xml:space="preserve">  </w:t>
      </w:r>
    </w:p>
    <w:p w:rsidR="00DC063D" w:rsidRDefault="00DC063D" w:rsidP="00DC063D">
      <w:r>
        <w:t xml:space="preserve">                                  </w:t>
      </w:r>
      <w:proofErr w:type="gramStart"/>
      <w:r>
        <w:t>ether</w:t>
      </w:r>
      <w:proofErr w:type="gramEnd"/>
    </w:p>
    <w:p w:rsidR="00DC063D" w:rsidRDefault="00DC063D" w:rsidP="00DC063D"/>
    <w:p w:rsidR="00DC063D" w:rsidRDefault="00DC063D" w:rsidP="00DC063D"/>
    <w:p w:rsidR="00DC063D" w:rsidRDefault="00DC063D" w:rsidP="00DC063D"/>
    <w:p w:rsidR="00DC063D" w:rsidRDefault="00DC063D" w:rsidP="00DC063D"/>
    <w:p w:rsidR="00DC063D" w:rsidRDefault="00DC063D" w:rsidP="00DC063D">
      <w:r>
        <w:t>Products are sucrose AND water. Ensure products have all bonds drawn.</w:t>
      </w:r>
    </w:p>
    <w:p w:rsidR="00DC063D" w:rsidRDefault="00DC063D" w:rsidP="00DC063D">
      <w:pPr>
        <w:jc w:val="right"/>
      </w:pPr>
      <w:r>
        <w:t>6 marks</w:t>
      </w:r>
    </w:p>
    <w:p w:rsidR="00DC063D" w:rsidRDefault="00DC063D" w:rsidP="00DC063D"/>
    <w:p w:rsidR="00DC063D" w:rsidRDefault="00DC063D" w:rsidP="00DC063D">
      <w:r w:rsidRPr="00A452AC">
        <w:rPr>
          <w:b/>
        </w:rPr>
        <w:t>3.</w:t>
      </w:r>
      <w:r>
        <w:t xml:space="preserve">   </w:t>
      </w:r>
      <w:proofErr w:type="gramStart"/>
      <w:r w:rsidRPr="00A452AC">
        <w:rPr>
          <w:b/>
        </w:rPr>
        <w:t>a</w:t>
      </w:r>
      <w:proofErr w:type="gramEnd"/>
      <w:r>
        <w:t>.   Condensation</w:t>
      </w:r>
    </w:p>
    <w:p w:rsidR="00DC063D" w:rsidRDefault="00DC063D" w:rsidP="00DC063D"/>
    <w:p w:rsidR="00DC063D" w:rsidRDefault="00DC063D" w:rsidP="00DC063D">
      <w:r>
        <w:t xml:space="preserve">       </w:t>
      </w:r>
      <w:r w:rsidRPr="00A452AC">
        <w:rPr>
          <w:b/>
        </w:rPr>
        <w:t>b</w:t>
      </w:r>
      <w:r>
        <w:t>.   Yes – just make sure to include the mass of the water formed in the discussion.</w:t>
      </w:r>
    </w:p>
    <w:p w:rsidR="00DC063D" w:rsidRDefault="00DC063D" w:rsidP="00DC063D"/>
    <w:p w:rsidR="00DC063D" w:rsidRDefault="00DC063D" w:rsidP="00DC063D">
      <w:pPr>
        <w:jc w:val="right"/>
      </w:pPr>
      <w:r>
        <w:t>3 marks</w:t>
      </w:r>
    </w:p>
    <w:p w:rsidR="00DC063D" w:rsidRPr="00CB4B4B" w:rsidRDefault="00DC063D" w:rsidP="00DC063D">
      <w:pPr>
        <w:jc w:val="right"/>
        <w:rPr>
          <w:b/>
        </w:rPr>
      </w:pPr>
    </w:p>
    <w:p w:rsidR="00DC063D" w:rsidRDefault="00DC063D" w:rsidP="00DC063D">
      <w:r>
        <w:rPr>
          <w:b/>
        </w:rPr>
        <w:t>4</w:t>
      </w:r>
      <w:r>
        <w:t>.       The large number of polar hydroxyl groups ensures that sucrose is soluble.</w:t>
      </w:r>
    </w:p>
    <w:p w:rsidR="00DC063D" w:rsidRDefault="00DC063D" w:rsidP="00DC063D"/>
    <w:p w:rsidR="00DC063D" w:rsidRDefault="00DC063D" w:rsidP="00DC063D">
      <w:pPr>
        <w:jc w:val="right"/>
      </w:pPr>
      <w:r>
        <w:t>2 marks</w:t>
      </w:r>
    </w:p>
    <w:p w:rsidR="00DC063D" w:rsidRDefault="00DC063D" w:rsidP="00DC063D"/>
    <w:p w:rsidR="00DC063D" w:rsidRDefault="00DC063D" w:rsidP="00DC063D">
      <w:r>
        <w:rPr>
          <w:b/>
        </w:rPr>
        <w:t>5</w:t>
      </w:r>
      <w:r>
        <w:t>.       Do not expect conductivity. This is a covalent compound that does not ionise in water.</w:t>
      </w:r>
    </w:p>
    <w:p w:rsidR="00DC063D" w:rsidRDefault="00DC063D" w:rsidP="00DC063D"/>
    <w:p w:rsidR="00DC063D" w:rsidRDefault="00DC063D" w:rsidP="00DC063D">
      <w:pPr>
        <w:jc w:val="right"/>
      </w:pPr>
      <w:r>
        <w:t>2 marks</w:t>
      </w:r>
    </w:p>
    <w:p w:rsidR="00DC063D" w:rsidRDefault="00DC063D" w:rsidP="00DC063D"/>
    <w:p w:rsidR="00DC063D" w:rsidRDefault="00DC063D" w:rsidP="00DC063D">
      <w:r w:rsidRPr="00A452AC">
        <w:rPr>
          <w:b/>
        </w:rPr>
        <w:t>6</w:t>
      </w:r>
      <w:r>
        <w:t xml:space="preserve">.       The ash acts as a catalyst lowering the activation energy of the sugar. This speeds the </w:t>
      </w:r>
    </w:p>
    <w:p w:rsidR="00DC063D" w:rsidRDefault="00DC063D" w:rsidP="00DC063D">
      <w:r>
        <w:t xml:space="preserve">         </w:t>
      </w:r>
      <w:proofErr w:type="gramStart"/>
      <w:r>
        <w:t>reaction</w:t>
      </w:r>
      <w:proofErr w:type="gramEnd"/>
      <w:r>
        <w:t xml:space="preserve"> up.</w:t>
      </w:r>
    </w:p>
    <w:p w:rsidR="00DC063D" w:rsidRDefault="00DC063D" w:rsidP="00DC063D">
      <w:pPr>
        <w:jc w:val="right"/>
      </w:pPr>
      <w:r>
        <w:t>2 marks</w:t>
      </w:r>
    </w:p>
    <w:p w:rsidR="00DC063D" w:rsidRDefault="00DC063D" w:rsidP="00DC063D"/>
    <w:p w:rsidR="00DC063D" w:rsidRDefault="00DC063D" w:rsidP="00DC063D">
      <w:r>
        <w:rPr>
          <w:b/>
        </w:rPr>
        <w:t>7</w:t>
      </w:r>
      <w:r w:rsidRPr="00CB4B4B">
        <w:rPr>
          <w:b/>
        </w:rPr>
        <w:t>.</w:t>
      </w:r>
      <w:r>
        <w:rPr>
          <w:b/>
        </w:rPr>
        <w:t xml:space="preserve">   </w:t>
      </w:r>
      <w:r w:rsidRPr="00CB4B4B">
        <w:rPr>
          <w:b/>
        </w:rPr>
        <w:t xml:space="preserve">   </w:t>
      </w:r>
      <w:proofErr w:type="gramStart"/>
      <w:r w:rsidRPr="00CB4B4B">
        <w:rPr>
          <w:b/>
        </w:rPr>
        <w:t>a</w:t>
      </w:r>
      <w:proofErr w:type="gramEnd"/>
      <w:r>
        <w:t xml:space="preserve">.     It melts to a clear liquid, then decomposes, giving off fumes and leaving a black </w:t>
      </w:r>
    </w:p>
    <w:p w:rsidR="00DC063D" w:rsidRDefault="00DC063D" w:rsidP="00DC063D">
      <w:r>
        <w:t xml:space="preserve">                 </w:t>
      </w:r>
      <w:proofErr w:type="gramStart"/>
      <w:r>
        <w:t>char</w:t>
      </w:r>
      <w:proofErr w:type="gramEnd"/>
      <w:r>
        <w:t>.</w:t>
      </w:r>
    </w:p>
    <w:p w:rsidR="00DC063D" w:rsidRDefault="00DC063D" w:rsidP="00DC063D">
      <w:r>
        <w:t xml:space="preserve">        </w:t>
      </w:r>
      <w:r w:rsidRPr="00CB4B4B">
        <w:rPr>
          <w:b/>
        </w:rPr>
        <w:t>b</w:t>
      </w:r>
      <w:r>
        <w:t xml:space="preserve">.      The bonds between molecules break first, then the bonds within the molecules </w:t>
      </w:r>
    </w:p>
    <w:p w:rsidR="00DC063D" w:rsidRDefault="00DC063D" w:rsidP="00DC063D">
      <w:r>
        <w:t xml:space="preserve">                 </w:t>
      </w:r>
      <w:proofErr w:type="gramStart"/>
      <w:r>
        <w:t>break</w:t>
      </w:r>
      <w:proofErr w:type="gramEnd"/>
      <w:r>
        <w:t>.</w:t>
      </w:r>
    </w:p>
    <w:p w:rsidR="00DC063D" w:rsidRDefault="00DC063D" w:rsidP="00DC063D">
      <w:r>
        <w:t xml:space="preserve">        </w:t>
      </w:r>
      <w:r w:rsidRPr="00CB4B4B">
        <w:rPr>
          <w:b/>
        </w:rPr>
        <w:t>c</w:t>
      </w:r>
      <w:r>
        <w:t>.      Yes – bonds are broken</w:t>
      </w:r>
    </w:p>
    <w:p w:rsidR="00DC063D" w:rsidRDefault="00DC063D" w:rsidP="00DC063D"/>
    <w:p w:rsidR="00DC063D" w:rsidRDefault="00DC063D" w:rsidP="00DC063D">
      <w:r>
        <w:t xml:space="preserve">       </w:t>
      </w:r>
      <w:r w:rsidRPr="00CB4B4B">
        <w:rPr>
          <w:b/>
        </w:rPr>
        <w:t>d</w:t>
      </w:r>
      <w:r>
        <w:t>.    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(s)  </w:t>
      </w:r>
      <w:r>
        <w:sym w:font="Wingdings" w:char="F0E0"/>
      </w:r>
      <w:r>
        <w:t xml:space="preserve">  12C(s)   </w:t>
      </w:r>
      <w:proofErr w:type="gramStart"/>
      <w:r>
        <w:t>+  11H</w:t>
      </w:r>
      <w:r>
        <w:rPr>
          <w:vertAlign w:val="subscript"/>
        </w:rPr>
        <w:t>2</w:t>
      </w:r>
      <w:r>
        <w:t>O</w:t>
      </w:r>
      <w:proofErr w:type="gramEnd"/>
      <w:r>
        <w:t>(g)</w:t>
      </w:r>
    </w:p>
    <w:p w:rsidR="00DC063D" w:rsidRDefault="00DC063D" w:rsidP="00DC063D"/>
    <w:p w:rsidR="00DC063D" w:rsidRPr="00DF4F95" w:rsidRDefault="00DC063D" w:rsidP="00DC063D">
      <w:pPr>
        <w:jc w:val="right"/>
      </w:pPr>
      <w:r>
        <w:t>7 marks</w:t>
      </w:r>
    </w:p>
    <w:p w:rsidR="00DC063D" w:rsidRDefault="00DC063D" w:rsidP="00DC063D">
      <w:r w:rsidRPr="00CB4B4B">
        <w:rPr>
          <w:b/>
        </w:rPr>
        <w:lastRenderedPageBreak/>
        <w:t>8</w:t>
      </w:r>
      <w:r>
        <w:t xml:space="preserve">.      </w:t>
      </w:r>
      <w:proofErr w:type="gramStart"/>
      <w:r>
        <w:t>carbon</w:t>
      </w:r>
      <w:proofErr w:type="gramEnd"/>
      <w:r>
        <w:t xml:space="preserve"> dioxide and water    </w:t>
      </w:r>
    </w:p>
    <w:p w:rsidR="00DC063D" w:rsidRDefault="00DC063D" w:rsidP="00DC063D"/>
    <w:p w:rsidR="00DC063D" w:rsidRDefault="00DC063D" w:rsidP="00DC063D">
      <w:pPr>
        <w:jc w:val="right"/>
      </w:pPr>
      <w:r>
        <w:t>1 mark</w:t>
      </w:r>
    </w:p>
    <w:p w:rsidR="00DC063D" w:rsidRDefault="00DC063D" w:rsidP="00DC063D">
      <w:r w:rsidRPr="00A452AC">
        <w:rPr>
          <w:b/>
        </w:rPr>
        <w:t>9</w:t>
      </w:r>
      <w:r>
        <w:t>.     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(s)    </w:t>
      </w:r>
      <w:proofErr w:type="gramStart"/>
      <w:r>
        <w:t>+  12O</w:t>
      </w:r>
      <w:r>
        <w:rPr>
          <w:vertAlign w:val="subscript"/>
        </w:rPr>
        <w:t>2</w:t>
      </w:r>
      <w:proofErr w:type="gramEnd"/>
      <w:r>
        <w:t xml:space="preserve">(g)  </w:t>
      </w:r>
      <w:r>
        <w:sym w:font="Wingdings" w:char="F0E0"/>
      </w:r>
      <w:r>
        <w:t xml:space="preserve">  12CO</w:t>
      </w:r>
      <w:r>
        <w:rPr>
          <w:vertAlign w:val="subscript"/>
        </w:rPr>
        <w:t>2</w:t>
      </w:r>
      <w:r>
        <w:t>(g)   +  11H</w:t>
      </w:r>
      <w:r>
        <w:rPr>
          <w:vertAlign w:val="subscript"/>
        </w:rPr>
        <w:t>2</w:t>
      </w:r>
      <w:r>
        <w:t>O(g)</w:t>
      </w:r>
    </w:p>
    <w:p w:rsidR="00DC063D" w:rsidRDefault="00DC063D" w:rsidP="00DC063D"/>
    <w:p w:rsidR="00DC063D" w:rsidRDefault="00DC063D" w:rsidP="00DC063D">
      <w:pPr>
        <w:jc w:val="right"/>
      </w:pPr>
      <w:r>
        <w:t>1 mark</w:t>
      </w:r>
    </w:p>
    <w:p w:rsidR="00DC063D" w:rsidRDefault="00DC063D" w:rsidP="00DC063D">
      <w:pPr>
        <w:spacing w:before="60"/>
        <w:jc w:val="both"/>
      </w:pPr>
      <w:r w:rsidRPr="00A452AC">
        <w:rPr>
          <w:b/>
        </w:rPr>
        <w:t>10</w:t>
      </w:r>
      <w:r>
        <w:t>.     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(s)  </w:t>
      </w:r>
      <w:r>
        <w:sym w:font="Wingdings" w:char="F0E0"/>
      </w:r>
      <w:r>
        <w:t xml:space="preserve">  12C(s)   </w:t>
      </w:r>
      <w:proofErr w:type="gramStart"/>
      <w:r>
        <w:t>+  11H</w:t>
      </w:r>
      <w:r>
        <w:rPr>
          <w:vertAlign w:val="subscript"/>
        </w:rPr>
        <w:t>2</w:t>
      </w:r>
      <w:r>
        <w:t>O</w:t>
      </w:r>
      <w:proofErr w:type="gramEnd"/>
      <w:r>
        <w:t xml:space="preserve">(g)   </w:t>
      </w:r>
    </w:p>
    <w:p w:rsidR="00DC063D" w:rsidRDefault="00DC063D" w:rsidP="00DC063D">
      <w:pPr>
        <w:spacing w:before="60"/>
        <w:jc w:val="both"/>
      </w:pPr>
    </w:p>
    <w:p w:rsidR="00DC063D" w:rsidRDefault="00DC063D" w:rsidP="00DC063D">
      <w:pPr>
        <w:spacing w:before="60"/>
        <w:jc w:val="right"/>
      </w:pPr>
      <w:r>
        <w:t>1 mark</w:t>
      </w:r>
    </w:p>
    <w:p w:rsidR="00DC063D" w:rsidRDefault="00DC063D" w:rsidP="00DC063D">
      <w:pPr>
        <w:spacing w:before="60"/>
        <w:jc w:val="both"/>
      </w:pPr>
      <w:r w:rsidRPr="00A452AC">
        <w:rPr>
          <w:b/>
        </w:rPr>
        <w:t xml:space="preserve">11.   </w:t>
      </w:r>
      <w:proofErr w:type="gramStart"/>
      <w:r w:rsidRPr="00A452AC">
        <w:rPr>
          <w:b/>
        </w:rPr>
        <w:t>a</w:t>
      </w:r>
      <w:proofErr w:type="gramEnd"/>
      <w:r>
        <w:t>.   Glucose has a positive reaction – it is a reducing sugar</w:t>
      </w:r>
    </w:p>
    <w:p w:rsidR="00DC063D" w:rsidRDefault="00DC063D" w:rsidP="00DC063D">
      <w:pPr>
        <w:spacing w:before="60"/>
        <w:jc w:val="both"/>
      </w:pPr>
      <w:r>
        <w:t xml:space="preserve">              Sucrose has a negative reaction – it is not a reducing sugar – no open ring structure</w:t>
      </w:r>
    </w:p>
    <w:p w:rsidR="00DC063D" w:rsidRDefault="00DC063D" w:rsidP="00DC063D">
      <w:pPr>
        <w:numPr>
          <w:ilvl w:val="0"/>
          <w:numId w:val="1"/>
        </w:numPr>
        <w:spacing w:before="60"/>
        <w:jc w:val="both"/>
      </w:pPr>
      <w:r>
        <w:t>it is not a reducing sugar – no open ring structure</w:t>
      </w:r>
    </w:p>
    <w:p w:rsidR="00DC063D" w:rsidRDefault="00DC063D" w:rsidP="00DC063D">
      <w:pPr>
        <w:spacing w:before="60"/>
        <w:ind w:left="480"/>
        <w:jc w:val="both"/>
      </w:pPr>
    </w:p>
    <w:p w:rsidR="00DC063D" w:rsidRDefault="00DC063D" w:rsidP="00DC063D">
      <w:pPr>
        <w:jc w:val="right"/>
      </w:pPr>
      <w:r>
        <w:t>4 marks</w:t>
      </w:r>
    </w:p>
    <w:p w:rsidR="00DC063D" w:rsidRDefault="00DC063D" w:rsidP="00DC063D">
      <w:pPr>
        <w:spacing w:before="60"/>
        <w:jc w:val="both"/>
      </w:pPr>
      <w:r w:rsidRPr="00A452AC">
        <w:rPr>
          <w:b/>
        </w:rPr>
        <w:t>12</w:t>
      </w:r>
      <w:r>
        <w:t xml:space="preserve">.      </w:t>
      </w:r>
      <w:proofErr w:type="gramStart"/>
      <w:r>
        <w:t>ethanol</w:t>
      </w:r>
      <w:proofErr w:type="gramEnd"/>
      <w:r>
        <w:t xml:space="preserve"> and carbon dioxide</w:t>
      </w:r>
    </w:p>
    <w:p w:rsidR="00DC063D" w:rsidRDefault="00DC063D" w:rsidP="00DC063D">
      <w:pPr>
        <w:spacing w:before="60"/>
        <w:jc w:val="right"/>
      </w:pPr>
      <w:r>
        <w:t>2 marks</w:t>
      </w:r>
    </w:p>
    <w:p w:rsidR="00DC063D" w:rsidRDefault="00DC063D" w:rsidP="00DC063D">
      <w:pPr>
        <w:spacing w:before="60"/>
        <w:jc w:val="both"/>
      </w:pPr>
    </w:p>
    <w:p w:rsidR="00DC063D" w:rsidRDefault="00DC063D" w:rsidP="00DC063D">
      <w:pPr>
        <w:spacing w:before="60"/>
        <w:jc w:val="both"/>
      </w:pPr>
      <w:r w:rsidRPr="00A452AC">
        <w:rPr>
          <w:b/>
        </w:rPr>
        <w:t>13.</w:t>
      </w:r>
      <w:r>
        <w:t xml:space="preserve">    </w:t>
      </w:r>
      <w:proofErr w:type="gramStart"/>
      <w:r w:rsidRPr="00A452AC">
        <w:rPr>
          <w:b/>
        </w:rPr>
        <w:t>a</w:t>
      </w:r>
      <w:proofErr w:type="gramEnd"/>
      <w:r>
        <w:t xml:space="preserve">.     </w:t>
      </w:r>
      <w:proofErr w:type="gramStart"/>
      <w:r>
        <w:t>Ca(</w:t>
      </w:r>
      <w:proofErr w:type="gramEnd"/>
      <w:r>
        <w:t>OH)</w:t>
      </w:r>
      <w:r w:rsidRPr="0019253D">
        <w:rPr>
          <w:vertAlign w:val="subscript"/>
        </w:rPr>
        <w:t xml:space="preserve"> </w:t>
      </w:r>
      <w:r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>)    +  CO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CaCO</w:t>
      </w:r>
      <w:r>
        <w:rPr>
          <w:vertAlign w:val="subscript"/>
        </w:rPr>
        <w:t>3</w:t>
      </w:r>
      <w:r>
        <w:t>(s)  +  H</w:t>
      </w:r>
      <w:r>
        <w:rPr>
          <w:vertAlign w:val="subscript"/>
        </w:rPr>
        <w:t>2</w:t>
      </w:r>
      <w:r>
        <w:t>O(l)</w:t>
      </w:r>
    </w:p>
    <w:p w:rsidR="00DC063D" w:rsidRDefault="00DC063D" w:rsidP="00DC063D">
      <w:pPr>
        <w:spacing w:before="60"/>
        <w:jc w:val="both"/>
      </w:pPr>
    </w:p>
    <w:p w:rsidR="00DC063D" w:rsidRDefault="00DC063D" w:rsidP="00DC063D">
      <w:pPr>
        <w:spacing w:before="60"/>
        <w:jc w:val="both"/>
      </w:pPr>
      <w:r>
        <w:t xml:space="preserve">         </w:t>
      </w:r>
      <w:r w:rsidRPr="00A452AC">
        <w:rPr>
          <w:b/>
        </w:rPr>
        <w:t>b</w:t>
      </w:r>
      <w:r>
        <w:t>.   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 xml:space="preserve">11 </w:t>
      </w:r>
      <w:r>
        <w:t>(s)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 </w:t>
      </w:r>
      <w:proofErr w:type="gramStart"/>
      <w:r>
        <w:t>4CH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OH(</w:t>
      </w:r>
      <w:proofErr w:type="spellStart"/>
      <w:proofErr w:type="gramEnd"/>
      <w:r>
        <w:t>aq</w:t>
      </w:r>
      <w:proofErr w:type="spellEnd"/>
      <w:r>
        <w:t>)   +  4CO</w:t>
      </w:r>
      <w:r>
        <w:rPr>
          <w:vertAlign w:val="subscript"/>
        </w:rPr>
        <w:t>2</w:t>
      </w:r>
      <w:r>
        <w:t>(g)</w:t>
      </w:r>
    </w:p>
    <w:p w:rsidR="00DC063D" w:rsidRDefault="00DC063D" w:rsidP="00DC063D"/>
    <w:p w:rsidR="00DC063D" w:rsidRDefault="00DC063D" w:rsidP="00DC063D">
      <w:pPr>
        <w:spacing w:before="60"/>
        <w:jc w:val="both"/>
      </w:pPr>
      <w:r>
        <w:rPr>
          <w:b/>
        </w:rPr>
        <w:t xml:space="preserve">         </w:t>
      </w:r>
      <w:r w:rsidRPr="00A452AC">
        <w:rPr>
          <w:b/>
        </w:rPr>
        <w:t>c.</w:t>
      </w:r>
      <w:r>
        <w:t xml:space="preserve">   The yeast contains the enzyme </w:t>
      </w:r>
      <w:proofErr w:type="spellStart"/>
      <w:r>
        <w:t>sucrase</w:t>
      </w:r>
      <w:proofErr w:type="spellEnd"/>
      <w:r>
        <w:t xml:space="preserve"> (</w:t>
      </w:r>
      <w:proofErr w:type="spellStart"/>
      <w:r>
        <w:t>invertase</w:t>
      </w:r>
      <w:proofErr w:type="spellEnd"/>
      <w:r>
        <w:t xml:space="preserve">) that causes sucrose to hydrolyse </w:t>
      </w:r>
      <w:r>
        <w:br/>
        <w:t xml:space="preserve">                 into glucose and fructose</w:t>
      </w:r>
    </w:p>
    <w:p w:rsidR="00DC063D" w:rsidRDefault="00DC063D" w:rsidP="00DC063D"/>
    <w:p w:rsidR="00DC063D" w:rsidRPr="00A452AC" w:rsidRDefault="00DC063D" w:rsidP="00DC063D">
      <w:pPr>
        <w:jc w:val="right"/>
      </w:pPr>
      <w:r w:rsidRPr="00A452AC">
        <w:t>4 marks</w:t>
      </w:r>
    </w:p>
    <w:p w:rsidR="00DC063D" w:rsidRDefault="00DC063D" w:rsidP="00DC063D">
      <w:pPr>
        <w:rPr>
          <w:b/>
        </w:rPr>
      </w:pPr>
    </w:p>
    <w:p w:rsidR="00DC063D" w:rsidRDefault="00DC063D" w:rsidP="00DC063D">
      <w:r w:rsidRPr="00A452AC">
        <w:rPr>
          <w:b/>
        </w:rPr>
        <w:t>14</w:t>
      </w:r>
      <w:r>
        <w:t xml:space="preserve">.       Examples </w:t>
      </w:r>
      <w:proofErr w:type="gramStart"/>
      <w:r>
        <w:t>are :care</w:t>
      </w:r>
      <w:proofErr w:type="gramEnd"/>
      <w:r>
        <w:t xml:space="preserve"> with the sulfuric acid, and fumes from burning sugar would </w:t>
      </w:r>
    </w:p>
    <w:p w:rsidR="00DC063D" w:rsidRDefault="00DC063D" w:rsidP="00DC063D">
      <w:r>
        <w:t xml:space="preserve">             </w:t>
      </w:r>
      <w:proofErr w:type="gramStart"/>
      <w:r>
        <w:t>require</w:t>
      </w:r>
      <w:proofErr w:type="gramEnd"/>
      <w:r>
        <w:t xml:space="preserve"> a fume hood. </w:t>
      </w:r>
    </w:p>
    <w:p w:rsidR="00DC063D" w:rsidRDefault="00DC063D" w:rsidP="00DC063D"/>
    <w:p w:rsidR="00DC063D" w:rsidRDefault="00DC063D" w:rsidP="00DC063D"/>
    <w:p w:rsidR="00DC063D" w:rsidRDefault="00DC063D" w:rsidP="00DC063D">
      <w:pPr>
        <w:jc w:val="right"/>
      </w:pPr>
      <w:r>
        <w:t>2 marks</w:t>
      </w:r>
    </w:p>
    <w:p w:rsidR="004320C2" w:rsidRDefault="004320C2">
      <w:bookmarkStart w:id="0" w:name="_GoBack"/>
      <w:bookmarkEnd w:id="0"/>
    </w:p>
    <w:sectPr w:rsidR="0043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C2933"/>
    <w:multiLevelType w:val="hybridMultilevel"/>
    <w:tmpl w:val="105C1B3A"/>
    <w:lvl w:ilvl="0" w:tplc="AF5E4F50">
      <w:start w:val="2"/>
      <w:numFmt w:val="lowerLetter"/>
      <w:lvlText w:val="%1."/>
      <w:lvlJc w:val="left"/>
      <w:pPr>
        <w:tabs>
          <w:tab w:val="num" w:pos="915"/>
        </w:tabs>
        <w:ind w:left="91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3D"/>
    <w:rsid w:val="0042098A"/>
    <w:rsid w:val="004320C2"/>
    <w:rsid w:val="00D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543BB-5A6A-4CE4-AA6D-A8C9D344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2017-07-11T13:15:00Z</dcterms:created>
  <dcterms:modified xsi:type="dcterms:W3CDTF">2017-07-11T13:16:00Z</dcterms:modified>
</cp:coreProperties>
</file>